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032F8" w14:textId="77777777" w:rsidR="00135CC1" w:rsidRDefault="00F31502" w:rsidP="004033BD">
      <w:pPr>
        <w:spacing w:line="276" w:lineRule="auto"/>
        <w:jc w:val="center"/>
        <w:rPr>
          <w:rFonts w:ascii="Footlight MT Light" w:hAnsi="Footlight MT Light"/>
          <w:sz w:val="72"/>
          <w:szCs w:val="72"/>
        </w:rPr>
      </w:pPr>
      <w:r w:rsidRPr="00F31502">
        <w:rPr>
          <w:rFonts w:ascii="Footlight MT Light" w:hAnsi="Footlight MT Light"/>
          <w:sz w:val="72"/>
          <w:szCs w:val="72"/>
        </w:rPr>
        <w:t>Trinket Box Farms</w:t>
      </w:r>
    </w:p>
    <w:p w14:paraId="68ED80E7" w14:textId="2980125C" w:rsidR="00A0094C" w:rsidRPr="00135CC1" w:rsidRDefault="00A0094C" w:rsidP="004033BD">
      <w:pPr>
        <w:spacing w:line="276" w:lineRule="auto"/>
        <w:jc w:val="center"/>
        <w:rPr>
          <w:rFonts w:ascii="Footlight MT Light" w:hAnsi="Footlight MT Light"/>
          <w:sz w:val="72"/>
          <w:szCs w:val="72"/>
        </w:rPr>
      </w:pPr>
      <w:r w:rsidRPr="00135CC1">
        <w:rPr>
          <w:rFonts w:ascii="Footlight MT Light" w:hAnsi="Footlight MT Light"/>
          <w:sz w:val="28"/>
          <w:szCs w:val="28"/>
        </w:rPr>
        <w:t>Edward Martins - Ruth Larson</w:t>
      </w:r>
    </w:p>
    <w:p w14:paraId="486F4452" w14:textId="7A771F9E" w:rsidR="00F31502" w:rsidRPr="00135CC1" w:rsidRDefault="00F31502" w:rsidP="004033BD">
      <w:pPr>
        <w:spacing w:line="276" w:lineRule="auto"/>
        <w:jc w:val="center"/>
        <w:rPr>
          <w:rFonts w:ascii="Footlight MT Light" w:hAnsi="Footlight MT Light"/>
          <w:sz w:val="28"/>
          <w:szCs w:val="28"/>
        </w:rPr>
      </w:pPr>
      <w:r w:rsidRPr="00135CC1">
        <w:rPr>
          <w:rFonts w:ascii="Footlight MT Light" w:hAnsi="Footlight MT Light"/>
          <w:sz w:val="28"/>
          <w:szCs w:val="28"/>
        </w:rPr>
        <w:t xml:space="preserve">4995 N. Stagecoach </w:t>
      </w:r>
      <w:proofErr w:type="spellStart"/>
      <w:r w:rsidRPr="00135CC1">
        <w:rPr>
          <w:rFonts w:ascii="Footlight MT Light" w:hAnsi="Footlight MT Light"/>
          <w:sz w:val="28"/>
          <w:szCs w:val="28"/>
        </w:rPr>
        <w:t>Trl</w:t>
      </w:r>
      <w:proofErr w:type="spellEnd"/>
      <w:r w:rsidR="004014CF" w:rsidRPr="00135CC1">
        <w:rPr>
          <w:rFonts w:ascii="Footlight MT Light" w:hAnsi="Footlight MT Light"/>
          <w:sz w:val="28"/>
          <w:szCs w:val="28"/>
        </w:rPr>
        <w:t>.</w:t>
      </w:r>
      <w:r w:rsidR="00920AD6" w:rsidRPr="00135CC1">
        <w:rPr>
          <w:rFonts w:ascii="Footlight MT Light" w:hAnsi="Footlight MT Light"/>
          <w:sz w:val="28"/>
          <w:szCs w:val="28"/>
        </w:rPr>
        <w:t xml:space="preserve"> - </w:t>
      </w:r>
      <w:r w:rsidRPr="00135CC1">
        <w:rPr>
          <w:rFonts w:ascii="Footlight MT Light" w:hAnsi="Footlight MT Light"/>
          <w:sz w:val="28"/>
          <w:szCs w:val="28"/>
        </w:rPr>
        <w:t>Lena, IL 61048</w:t>
      </w:r>
    </w:p>
    <w:p w14:paraId="6CE405DC" w14:textId="2533608B" w:rsidR="00F31502" w:rsidRPr="00135CC1" w:rsidRDefault="00F31502" w:rsidP="004033BD">
      <w:pPr>
        <w:spacing w:line="276" w:lineRule="auto"/>
        <w:jc w:val="center"/>
        <w:rPr>
          <w:rFonts w:ascii="Footlight MT Light" w:hAnsi="Footlight MT Light"/>
          <w:sz w:val="28"/>
          <w:szCs w:val="28"/>
        </w:rPr>
      </w:pPr>
      <w:r w:rsidRPr="00135CC1">
        <w:rPr>
          <w:rFonts w:ascii="Footlight MT Light" w:hAnsi="Footlight MT Light"/>
          <w:sz w:val="28"/>
          <w:szCs w:val="28"/>
        </w:rPr>
        <w:t>(</w:t>
      </w:r>
      <w:r w:rsidR="004014CF" w:rsidRPr="00135CC1">
        <w:rPr>
          <w:rFonts w:ascii="Footlight MT Light" w:hAnsi="Footlight MT Light"/>
          <w:sz w:val="28"/>
          <w:szCs w:val="28"/>
        </w:rPr>
        <w:t>815) 745</w:t>
      </w:r>
      <w:r w:rsidRPr="00135CC1">
        <w:rPr>
          <w:rFonts w:ascii="Footlight MT Light" w:hAnsi="Footlight MT Light"/>
          <w:sz w:val="28"/>
          <w:szCs w:val="28"/>
        </w:rPr>
        <w:t>-2616</w:t>
      </w:r>
      <w:r w:rsidR="00920AD6" w:rsidRPr="00135CC1">
        <w:rPr>
          <w:rFonts w:ascii="Footlight MT Light" w:hAnsi="Footlight MT Light"/>
          <w:sz w:val="28"/>
          <w:szCs w:val="28"/>
        </w:rPr>
        <w:t xml:space="preserve"> - </w:t>
      </w:r>
      <w:r w:rsidRPr="00135CC1">
        <w:rPr>
          <w:rFonts w:ascii="Footlight MT Light" w:hAnsi="Footlight MT Light"/>
          <w:sz w:val="28"/>
          <w:szCs w:val="28"/>
        </w:rPr>
        <w:t>em61048@gmail.com</w:t>
      </w:r>
    </w:p>
    <w:p w14:paraId="314D2B17" w14:textId="77777777" w:rsidR="00135CC1" w:rsidRDefault="00135CC1" w:rsidP="004033BD">
      <w:pPr>
        <w:spacing w:line="276" w:lineRule="auto"/>
        <w:rPr>
          <w:rFonts w:ascii="Footlight MT Light" w:hAnsi="Footlight MT Light"/>
        </w:rPr>
      </w:pP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p>
    <w:p w14:paraId="40A25507" w14:textId="2489BB6D" w:rsidR="00135CC1" w:rsidRPr="00135CC1" w:rsidRDefault="00135CC1" w:rsidP="00135CC1">
      <w:pPr>
        <w:spacing w:line="276" w:lineRule="auto"/>
        <w:jc w:val="center"/>
        <w:rPr>
          <w:rFonts w:ascii="Footlight MT Light" w:hAnsi="Footlight MT Light"/>
          <w:sz w:val="32"/>
          <w:szCs w:val="32"/>
        </w:rPr>
      </w:pPr>
      <w:r w:rsidRPr="00135CC1">
        <w:rPr>
          <w:rFonts w:ascii="Footlight MT Light" w:hAnsi="Footlight MT Light"/>
          <w:sz w:val="32"/>
          <w:szCs w:val="32"/>
        </w:rPr>
        <w:t xml:space="preserve">2025 </w:t>
      </w:r>
      <w:r>
        <w:rPr>
          <w:rFonts w:ascii="Footlight MT Light" w:hAnsi="Footlight MT Light"/>
          <w:sz w:val="32"/>
          <w:szCs w:val="32"/>
        </w:rPr>
        <w:t xml:space="preserve">FRESH COOLED </w:t>
      </w:r>
      <w:r w:rsidR="00F31502" w:rsidRPr="00135CC1">
        <w:rPr>
          <w:rFonts w:ascii="Footlight MT Light" w:hAnsi="Footlight MT Light"/>
          <w:sz w:val="32"/>
          <w:szCs w:val="32"/>
        </w:rPr>
        <w:t>BREEDING CONTRACT</w:t>
      </w:r>
    </w:p>
    <w:p w14:paraId="1C1E4D03" w14:textId="2161603B" w:rsidR="005B1309" w:rsidRPr="00875472" w:rsidRDefault="005B1309" w:rsidP="00875472">
      <w:pPr>
        <w:pStyle w:val="ListParagraph"/>
        <w:numPr>
          <w:ilvl w:val="0"/>
          <w:numId w:val="14"/>
        </w:numPr>
        <w:spacing w:line="276" w:lineRule="auto"/>
        <w:rPr>
          <w:rFonts w:ascii="Footlight MT Light" w:hAnsi="Footlight MT Light"/>
        </w:rPr>
      </w:pPr>
      <w:r w:rsidRPr="00875472">
        <w:rPr>
          <w:rFonts w:ascii="Footlight MT Light" w:hAnsi="Footlight MT Light"/>
        </w:rPr>
        <w:t>ALONZO (</w:t>
      </w:r>
      <w:proofErr w:type="spellStart"/>
      <w:r w:rsidRPr="00875472">
        <w:rPr>
          <w:rFonts w:ascii="Footlight MT Light" w:hAnsi="Footlight MT Light"/>
        </w:rPr>
        <w:t>Nando</w:t>
      </w:r>
      <w:proofErr w:type="spellEnd"/>
      <w:r w:rsidRPr="00875472">
        <w:rPr>
          <w:rFonts w:ascii="Footlight MT Light" w:hAnsi="Footlight MT Light"/>
        </w:rPr>
        <w:t xml:space="preserve"> x </w:t>
      </w:r>
      <w:proofErr w:type="spellStart"/>
      <w:r w:rsidRPr="00875472">
        <w:rPr>
          <w:rFonts w:ascii="Footlight MT Light" w:hAnsi="Footlight MT Light"/>
        </w:rPr>
        <w:t>Heineke</w:t>
      </w:r>
      <w:proofErr w:type="spellEnd"/>
      <w:r w:rsidRPr="00875472">
        <w:rPr>
          <w:rFonts w:ascii="Footlight MT Light" w:hAnsi="Footlight MT Light"/>
        </w:rPr>
        <w:t>)</w:t>
      </w:r>
    </w:p>
    <w:p w14:paraId="6A46C4FA" w14:textId="015A5537" w:rsidR="00135CC1" w:rsidRPr="00875472" w:rsidRDefault="00135CC1" w:rsidP="00875472">
      <w:pPr>
        <w:pStyle w:val="ListParagraph"/>
        <w:numPr>
          <w:ilvl w:val="0"/>
          <w:numId w:val="14"/>
        </w:numPr>
        <w:spacing w:line="276" w:lineRule="auto"/>
        <w:rPr>
          <w:rFonts w:ascii="Footlight MT Light" w:hAnsi="Footlight MT Light"/>
        </w:rPr>
      </w:pPr>
      <w:r w:rsidRPr="00875472">
        <w:rPr>
          <w:rFonts w:ascii="Footlight MT Light" w:hAnsi="Footlight MT Light"/>
        </w:rPr>
        <w:t>OH GUS (</w:t>
      </w:r>
      <w:proofErr w:type="spellStart"/>
      <w:r w:rsidRPr="00875472">
        <w:rPr>
          <w:rFonts w:ascii="Footlight MT Light" w:hAnsi="Footlight MT Light"/>
        </w:rPr>
        <w:t>Geronimus</w:t>
      </w:r>
      <w:proofErr w:type="spellEnd"/>
      <w:r w:rsidRPr="00875472">
        <w:rPr>
          <w:rFonts w:ascii="Footlight MT Light" w:hAnsi="Footlight MT Light"/>
        </w:rPr>
        <w:t xml:space="preserve"> x Money Maker)</w:t>
      </w:r>
    </w:p>
    <w:p w14:paraId="2B385F24" w14:textId="74C79E11" w:rsidR="00135CC1" w:rsidRPr="00875472" w:rsidRDefault="00135CC1" w:rsidP="00875472">
      <w:pPr>
        <w:pStyle w:val="ListParagraph"/>
        <w:numPr>
          <w:ilvl w:val="0"/>
          <w:numId w:val="14"/>
        </w:numPr>
        <w:spacing w:line="276" w:lineRule="auto"/>
        <w:rPr>
          <w:rFonts w:ascii="Footlight MT Light" w:hAnsi="Footlight MT Light"/>
        </w:rPr>
      </w:pPr>
      <w:r w:rsidRPr="00875472">
        <w:rPr>
          <w:rFonts w:ascii="Footlight MT Light" w:hAnsi="Footlight MT Light"/>
        </w:rPr>
        <w:t>TRINKET BOX GALVANIZED (Trinket</w:t>
      </w:r>
      <w:r w:rsidR="00EA2577">
        <w:rPr>
          <w:rFonts w:ascii="Footlight MT Light" w:hAnsi="Footlight MT Light"/>
        </w:rPr>
        <w:t xml:space="preserve"> B</w:t>
      </w:r>
      <w:r w:rsidRPr="00875472">
        <w:rPr>
          <w:rFonts w:ascii="Footlight MT Light" w:hAnsi="Footlight MT Light"/>
        </w:rPr>
        <w:t>ox Scandalous x Dirty White Boy)</w:t>
      </w:r>
    </w:p>
    <w:p w14:paraId="330ABA6D" w14:textId="5C14DB09" w:rsidR="00F31502" w:rsidRDefault="00135CC1" w:rsidP="004033BD">
      <w:pPr>
        <w:spacing w:line="276" w:lineRule="auto"/>
        <w:rPr>
          <w:rFonts w:ascii="Footlight MT Light" w:hAnsi="Footlight MT Light"/>
        </w:rPr>
      </w:pPr>
      <w:r>
        <w:rPr>
          <w:rFonts w:ascii="Footlight MT Light" w:hAnsi="Footlight MT Light"/>
        </w:rPr>
        <w:t xml:space="preserve"> </w:t>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Pr>
          <w:rFonts w:ascii="Footlight MT Light" w:hAnsi="Footlight MT Light"/>
        </w:rPr>
        <w:tab/>
      </w:r>
      <w:r w:rsidR="00F31502">
        <w:rPr>
          <w:rFonts w:ascii="Footlight MT Light" w:hAnsi="Footlight MT Light"/>
        </w:rPr>
        <w:t>(Please circle one)</w:t>
      </w:r>
    </w:p>
    <w:p w14:paraId="228CB5D4" w14:textId="77777777" w:rsidR="00135CC1" w:rsidRDefault="00135CC1" w:rsidP="004033BD">
      <w:pPr>
        <w:spacing w:line="276" w:lineRule="auto"/>
        <w:rPr>
          <w:rFonts w:ascii="Footlight MT Light" w:hAnsi="Footlight MT Light"/>
        </w:rPr>
      </w:pPr>
    </w:p>
    <w:p w14:paraId="0B284615" w14:textId="04133470" w:rsidR="00135CC1" w:rsidRDefault="00135CC1" w:rsidP="004033BD">
      <w:pPr>
        <w:spacing w:line="276" w:lineRule="auto"/>
        <w:rPr>
          <w:rFonts w:ascii="Footlight MT Light" w:hAnsi="Footlight MT Light"/>
        </w:rPr>
      </w:pPr>
      <w:r>
        <w:rPr>
          <w:rFonts w:ascii="Footlight MT Light" w:hAnsi="Footlight MT Light"/>
        </w:rPr>
        <w:t>BUYER (Mare Owner)</w:t>
      </w:r>
    </w:p>
    <w:tbl>
      <w:tblPr>
        <w:tblStyle w:val="TableGrid"/>
        <w:tblW w:w="0" w:type="auto"/>
        <w:tblLook w:val="04A0" w:firstRow="1" w:lastRow="0" w:firstColumn="1" w:lastColumn="0" w:noHBand="0" w:noVBand="1"/>
      </w:tblPr>
      <w:tblGrid>
        <w:gridCol w:w="1098"/>
        <w:gridCol w:w="9918"/>
      </w:tblGrid>
      <w:tr w:rsidR="00907D8D" w14:paraId="325C0A39" w14:textId="77777777" w:rsidTr="00AA660C">
        <w:trPr>
          <w:trHeight w:val="253"/>
        </w:trPr>
        <w:tc>
          <w:tcPr>
            <w:tcW w:w="1098" w:type="dxa"/>
            <w:vAlign w:val="center"/>
          </w:tcPr>
          <w:p w14:paraId="36B11E4F" w14:textId="76555EF7" w:rsidR="002B7E45" w:rsidRPr="002B7E45" w:rsidRDefault="002B7E45" w:rsidP="00AA660C">
            <w:pPr>
              <w:spacing w:line="276" w:lineRule="auto"/>
              <w:rPr>
                <w:rFonts w:ascii="Footlight MT Light" w:hAnsi="Footlight MT Light"/>
                <w:sz w:val="22"/>
                <w:szCs w:val="22"/>
              </w:rPr>
            </w:pPr>
            <w:r w:rsidRPr="002B7E45">
              <w:rPr>
                <w:rFonts w:ascii="Footlight MT Light" w:hAnsi="Footlight MT Light"/>
                <w:sz w:val="22"/>
                <w:szCs w:val="22"/>
              </w:rPr>
              <w:t>Name</w:t>
            </w:r>
          </w:p>
        </w:tc>
        <w:tc>
          <w:tcPr>
            <w:tcW w:w="9918" w:type="dxa"/>
            <w:vAlign w:val="center"/>
          </w:tcPr>
          <w:p w14:paraId="43E48F58" w14:textId="77777777" w:rsidR="00907D8D" w:rsidRDefault="00907D8D" w:rsidP="00AA660C">
            <w:pPr>
              <w:spacing w:line="276" w:lineRule="auto"/>
              <w:rPr>
                <w:rFonts w:ascii="Footlight MT Light" w:hAnsi="Footlight MT Light"/>
              </w:rPr>
            </w:pPr>
          </w:p>
        </w:tc>
      </w:tr>
      <w:tr w:rsidR="00907D8D" w14:paraId="1073F7F1" w14:textId="77777777" w:rsidTr="00AA660C">
        <w:trPr>
          <w:trHeight w:val="253"/>
        </w:trPr>
        <w:tc>
          <w:tcPr>
            <w:tcW w:w="1098" w:type="dxa"/>
            <w:vAlign w:val="center"/>
          </w:tcPr>
          <w:p w14:paraId="1000EBBA" w14:textId="44291840" w:rsidR="00907D8D" w:rsidRPr="002B7E45" w:rsidRDefault="002B7E45" w:rsidP="00AA660C">
            <w:pPr>
              <w:spacing w:line="276" w:lineRule="auto"/>
              <w:rPr>
                <w:rFonts w:ascii="Footlight MT Light" w:hAnsi="Footlight MT Light"/>
                <w:sz w:val="22"/>
                <w:szCs w:val="22"/>
              </w:rPr>
            </w:pPr>
            <w:r w:rsidRPr="002B7E45">
              <w:rPr>
                <w:rFonts w:ascii="Footlight MT Light" w:hAnsi="Footlight MT Light"/>
                <w:sz w:val="22"/>
                <w:szCs w:val="22"/>
              </w:rPr>
              <w:t>Address</w:t>
            </w:r>
          </w:p>
        </w:tc>
        <w:tc>
          <w:tcPr>
            <w:tcW w:w="9918" w:type="dxa"/>
            <w:vAlign w:val="center"/>
          </w:tcPr>
          <w:p w14:paraId="0E5FE8D5" w14:textId="77777777" w:rsidR="00907D8D" w:rsidRDefault="00907D8D" w:rsidP="00AA660C">
            <w:pPr>
              <w:spacing w:line="276" w:lineRule="auto"/>
              <w:rPr>
                <w:rFonts w:ascii="Footlight MT Light" w:hAnsi="Footlight MT Light"/>
              </w:rPr>
            </w:pPr>
          </w:p>
        </w:tc>
      </w:tr>
      <w:tr w:rsidR="00907D8D" w14:paraId="2F44441C" w14:textId="77777777" w:rsidTr="00AA660C">
        <w:trPr>
          <w:trHeight w:val="253"/>
        </w:trPr>
        <w:tc>
          <w:tcPr>
            <w:tcW w:w="1098" w:type="dxa"/>
            <w:vAlign w:val="center"/>
          </w:tcPr>
          <w:p w14:paraId="4BFB93BE" w14:textId="77942617" w:rsidR="00907D8D" w:rsidRPr="002B7E45" w:rsidRDefault="002B7E45" w:rsidP="00AA660C">
            <w:pPr>
              <w:spacing w:line="276" w:lineRule="auto"/>
              <w:rPr>
                <w:rFonts w:ascii="Footlight MT Light" w:hAnsi="Footlight MT Light"/>
                <w:sz w:val="22"/>
                <w:szCs w:val="22"/>
              </w:rPr>
            </w:pPr>
            <w:r w:rsidRPr="002B7E45">
              <w:rPr>
                <w:rFonts w:ascii="Footlight MT Light" w:hAnsi="Footlight MT Light"/>
                <w:sz w:val="22"/>
                <w:szCs w:val="22"/>
              </w:rPr>
              <w:t>City</w:t>
            </w:r>
          </w:p>
        </w:tc>
        <w:tc>
          <w:tcPr>
            <w:tcW w:w="9918" w:type="dxa"/>
            <w:vAlign w:val="center"/>
          </w:tcPr>
          <w:p w14:paraId="0D5FCCE6" w14:textId="77777777" w:rsidR="00907D8D" w:rsidRDefault="00907D8D" w:rsidP="00AA660C">
            <w:pPr>
              <w:spacing w:line="276" w:lineRule="auto"/>
              <w:rPr>
                <w:rFonts w:ascii="Footlight MT Light" w:hAnsi="Footlight MT Light"/>
              </w:rPr>
            </w:pPr>
          </w:p>
        </w:tc>
      </w:tr>
      <w:tr w:rsidR="00907D8D" w14:paraId="04F8A6DA" w14:textId="77777777" w:rsidTr="00AA660C">
        <w:trPr>
          <w:trHeight w:val="253"/>
        </w:trPr>
        <w:tc>
          <w:tcPr>
            <w:tcW w:w="1098" w:type="dxa"/>
            <w:vAlign w:val="center"/>
          </w:tcPr>
          <w:p w14:paraId="68F5B49F" w14:textId="09862E34" w:rsidR="00907D8D" w:rsidRPr="002B7E45" w:rsidRDefault="002B7E45" w:rsidP="00AA660C">
            <w:pPr>
              <w:spacing w:line="276" w:lineRule="auto"/>
              <w:rPr>
                <w:rFonts w:ascii="Footlight MT Light" w:hAnsi="Footlight MT Light"/>
                <w:sz w:val="22"/>
                <w:szCs w:val="22"/>
              </w:rPr>
            </w:pPr>
            <w:r w:rsidRPr="002B7E45">
              <w:rPr>
                <w:rFonts w:ascii="Footlight MT Light" w:hAnsi="Footlight MT Light"/>
                <w:sz w:val="22"/>
                <w:szCs w:val="22"/>
              </w:rPr>
              <w:t>State</w:t>
            </w:r>
          </w:p>
        </w:tc>
        <w:tc>
          <w:tcPr>
            <w:tcW w:w="9918" w:type="dxa"/>
            <w:vAlign w:val="center"/>
          </w:tcPr>
          <w:p w14:paraId="351F186C" w14:textId="77777777" w:rsidR="00907D8D" w:rsidRDefault="00907D8D" w:rsidP="00AA660C">
            <w:pPr>
              <w:spacing w:line="276" w:lineRule="auto"/>
              <w:rPr>
                <w:rFonts w:ascii="Footlight MT Light" w:hAnsi="Footlight MT Light"/>
              </w:rPr>
            </w:pPr>
          </w:p>
        </w:tc>
      </w:tr>
      <w:tr w:rsidR="00907D8D" w14:paraId="4A333201" w14:textId="77777777" w:rsidTr="00AA660C">
        <w:trPr>
          <w:trHeight w:val="253"/>
        </w:trPr>
        <w:tc>
          <w:tcPr>
            <w:tcW w:w="1098" w:type="dxa"/>
            <w:vAlign w:val="center"/>
          </w:tcPr>
          <w:p w14:paraId="5225B4D6" w14:textId="7BA73F74" w:rsidR="00907D8D" w:rsidRPr="002B7E45" w:rsidRDefault="002B7E45" w:rsidP="00AA660C">
            <w:pPr>
              <w:spacing w:line="276" w:lineRule="auto"/>
              <w:rPr>
                <w:rFonts w:ascii="Footlight MT Light" w:hAnsi="Footlight MT Light"/>
                <w:sz w:val="22"/>
                <w:szCs w:val="22"/>
              </w:rPr>
            </w:pPr>
            <w:r w:rsidRPr="002B7E45">
              <w:rPr>
                <w:rFonts w:ascii="Footlight MT Light" w:hAnsi="Footlight MT Light"/>
                <w:sz w:val="22"/>
                <w:szCs w:val="22"/>
              </w:rPr>
              <w:t>Zip</w:t>
            </w:r>
          </w:p>
        </w:tc>
        <w:tc>
          <w:tcPr>
            <w:tcW w:w="9918" w:type="dxa"/>
            <w:vAlign w:val="center"/>
          </w:tcPr>
          <w:p w14:paraId="0B976610" w14:textId="77777777" w:rsidR="00907D8D" w:rsidRDefault="00907D8D" w:rsidP="00AA660C">
            <w:pPr>
              <w:spacing w:line="276" w:lineRule="auto"/>
              <w:rPr>
                <w:rFonts w:ascii="Footlight MT Light" w:hAnsi="Footlight MT Light"/>
              </w:rPr>
            </w:pPr>
          </w:p>
        </w:tc>
      </w:tr>
      <w:tr w:rsidR="00907D8D" w14:paraId="717D9D0A" w14:textId="77777777" w:rsidTr="00AA660C">
        <w:trPr>
          <w:trHeight w:val="253"/>
        </w:trPr>
        <w:tc>
          <w:tcPr>
            <w:tcW w:w="1098" w:type="dxa"/>
            <w:vAlign w:val="center"/>
          </w:tcPr>
          <w:p w14:paraId="29122110" w14:textId="5A3A38AE" w:rsidR="00907D8D" w:rsidRPr="002B7E45" w:rsidRDefault="002B7E45" w:rsidP="00AA660C">
            <w:pPr>
              <w:spacing w:line="276" w:lineRule="auto"/>
              <w:rPr>
                <w:rFonts w:ascii="Footlight MT Light" w:hAnsi="Footlight MT Light"/>
                <w:sz w:val="22"/>
                <w:szCs w:val="22"/>
              </w:rPr>
            </w:pPr>
            <w:r w:rsidRPr="002B7E45">
              <w:rPr>
                <w:rFonts w:ascii="Footlight MT Light" w:hAnsi="Footlight MT Light"/>
                <w:sz w:val="22"/>
                <w:szCs w:val="22"/>
              </w:rPr>
              <w:t>Country</w:t>
            </w:r>
          </w:p>
        </w:tc>
        <w:tc>
          <w:tcPr>
            <w:tcW w:w="9918" w:type="dxa"/>
            <w:vAlign w:val="center"/>
          </w:tcPr>
          <w:p w14:paraId="378B2E57" w14:textId="77777777" w:rsidR="00907D8D" w:rsidRDefault="00907D8D" w:rsidP="00AA660C">
            <w:pPr>
              <w:spacing w:line="276" w:lineRule="auto"/>
              <w:rPr>
                <w:rFonts w:ascii="Footlight MT Light" w:hAnsi="Footlight MT Light"/>
              </w:rPr>
            </w:pPr>
          </w:p>
        </w:tc>
      </w:tr>
      <w:tr w:rsidR="00907D8D" w14:paraId="1CCD1461" w14:textId="77777777" w:rsidTr="00AA660C">
        <w:trPr>
          <w:trHeight w:val="253"/>
        </w:trPr>
        <w:tc>
          <w:tcPr>
            <w:tcW w:w="1098" w:type="dxa"/>
            <w:vAlign w:val="center"/>
          </w:tcPr>
          <w:p w14:paraId="7AFE75E0" w14:textId="069D48A6" w:rsidR="00907D8D" w:rsidRPr="002B7E45" w:rsidRDefault="002B7E45" w:rsidP="00AA660C">
            <w:pPr>
              <w:spacing w:line="276" w:lineRule="auto"/>
              <w:rPr>
                <w:rFonts w:ascii="Footlight MT Light" w:hAnsi="Footlight MT Light"/>
                <w:sz w:val="22"/>
                <w:szCs w:val="22"/>
              </w:rPr>
            </w:pPr>
            <w:r w:rsidRPr="002B7E45">
              <w:rPr>
                <w:rFonts w:ascii="Footlight MT Light" w:hAnsi="Footlight MT Light"/>
                <w:sz w:val="22"/>
                <w:szCs w:val="22"/>
              </w:rPr>
              <w:t>Phone</w:t>
            </w:r>
          </w:p>
        </w:tc>
        <w:tc>
          <w:tcPr>
            <w:tcW w:w="9918" w:type="dxa"/>
            <w:vAlign w:val="center"/>
          </w:tcPr>
          <w:p w14:paraId="0EFD0C49" w14:textId="77777777" w:rsidR="00907D8D" w:rsidRDefault="00907D8D" w:rsidP="00AA660C">
            <w:pPr>
              <w:spacing w:line="276" w:lineRule="auto"/>
              <w:rPr>
                <w:rFonts w:ascii="Footlight MT Light" w:hAnsi="Footlight MT Light"/>
              </w:rPr>
            </w:pPr>
          </w:p>
        </w:tc>
      </w:tr>
      <w:tr w:rsidR="00907D8D" w14:paraId="026FAABD" w14:textId="77777777" w:rsidTr="00AA660C">
        <w:trPr>
          <w:trHeight w:val="253"/>
        </w:trPr>
        <w:tc>
          <w:tcPr>
            <w:tcW w:w="1098" w:type="dxa"/>
            <w:vAlign w:val="center"/>
          </w:tcPr>
          <w:p w14:paraId="02938823" w14:textId="7937C695" w:rsidR="002B7E45" w:rsidRPr="002B7E45" w:rsidRDefault="002B7E45" w:rsidP="00AA660C">
            <w:pPr>
              <w:spacing w:line="276" w:lineRule="auto"/>
              <w:rPr>
                <w:rFonts w:ascii="Footlight MT Light" w:hAnsi="Footlight MT Light"/>
                <w:sz w:val="22"/>
                <w:szCs w:val="22"/>
              </w:rPr>
            </w:pPr>
            <w:r w:rsidRPr="002B7E45">
              <w:rPr>
                <w:rFonts w:ascii="Footlight MT Light" w:hAnsi="Footlight MT Light"/>
                <w:sz w:val="22"/>
                <w:szCs w:val="22"/>
              </w:rPr>
              <w:t>Email</w:t>
            </w:r>
          </w:p>
        </w:tc>
        <w:tc>
          <w:tcPr>
            <w:tcW w:w="9918" w:type="dxa"/>
            <w:vAlign w:val="center"/>
          </w:tcPr>
          <w:p w14:paraId="70DA5159" w14:textId="77777777" w:rsidR="00907D8D" w:rsidRDefault="00907D8D" w:rsidP="00AA660C">
            <w:pPr>
              <w:spacing w:line="276" w:lineRule="auto"/>
              <w:rPr>
                <w:rFonts w:ascii="Footlight MT Light" w:hAnsi="Footlight MT Light"/>
              </w:rPr>
            </w:pPr>
          </w:p>
        </w:tc>
      </w:tr>
      <w:tr w:rsidR="00907D8D" w14:paraId="3215DF7D" w14:textId="77777777" w:rsidTr="00AA660C">
        <w:trPr>
          <w:trHeight w:val="253"/>
        </w:trPr>
        <w:tc>
          <w:tcPr>
            <w:tcW w:w="1098" w:type="dxa"/>
            <w:vAlign w:val="center"/>
          </w:tcPr>
          <w:p w14:paraId="10F5D254" w14:textId="6BCA4B05" w:rsidR="00907D8D" w:rsidRPr="002B7E45" w:rsidRDefault="002B7E45" w:rsidP="00AA660C">
            <w:pPr>
              <w:spacing w:line="276" w:lineRule="auto"/>
              <w:rPr>
                <w:rFonts w:ascii="Footlight MT Light" w:hAnsi="Footlight MT Light"/>
                <w:sz w:val="22"/>
                <w:szCs w:val="22"/>
              </w:rPr>
            </w:pPr>
            <w:r w:rsidRPr="002B7E45">
              <w:rPr>
                <w:rFonts w:ascii="Footlight MT Light" w:hAnsi="Footlight MT Light"/>
                <w:sz w:val="22"/>
                <w:szCs w:val="22"/>
              </w:rPr>
              <w:t>Fax</w:t>
            </w:r>
          </w:p>
        </w:tc>
        <w:tc>
          <w:tcPr>
            <w:tcW w:w="9918" w:type="dxa"/>
            <w:vAlign w:val="center"/>
          </w:tcPr>
          <w:p w14:paraId="4192A6CD" w14:textId="77777777" w:rsidR="00907D8D" w:rsidRDefault="00907D8D" w:rsidP="00AA660C">
            <w:pPr>
              <w:spacing w:line="276" w:lineRule="auto"/>
              <w:rPr>
                <w:rFonts w:ascii="Footlight MT Light" w:hAnsi="Footlight MT Light"/>
              </w:rPr>
            </w:pPr>
          </w:p>
        </w:tc>
      </w:tr>
    </w:tbl>
    <w:p w14:paraId="231552B8" w14:textId="77777777" w:rsidR="00135CC1" w:rsidRDefault="00135CC1" w:rsidP="004033BD">
      <w:pPr>
        <w:spacing w:line="276" w:lineRule="auto"/>
        <w:rPr>
          <w:rFonts w:ascii="Footlight MT Light" w:hAnsi="Footlight MT Light"/>
        </w:rPr>
      </w:pPr>
    </w:p>
    <w:p w14:paraId="5815A3BF" w14:textId="4F8CCC76" w:rsidR="00610A72" w:rsidRDefault="00610A72" w:rsidP="00610A72">
      <w:pPr>
        <w:spacing w:line="276" w:lineRule="auto"/>
        <w:rPr>
          <w:rFonts w:ascii="Footlight MT Light" w:hAnsi="Footlight MT Light"/>
        </w:rPr>
      </w:pPr>
      <w:r>
        <w:rPr>
          <w:rFonts w:ascii="Footlight MT Light" w:hAnsi="Footlight MT Light"/>
        </w:rPr>
        <w:t>Mare Information</w:t>
      </w:r>
    </w:p>
    <w:tbl>
      <w:tblPr>
        <w:tblStyle w:val="TableGrid"/>
        <w:tblW w:w="0" w:type="auto"/>
        <w:tblLook w:val="04A0" w:firstRow="1" w:lastRow="0" w:firstColumn="1" w:lastColumn="0" w:noHBand="0" w:noVBand="1"/>
      </w:tblPr>
      <w:tblGrid>
        <w:gridCol w:w="2358"/>
        <w:gridCol w:w="8658"/>
      </w:tblGrid>
      <w:tr w:rsidR="00610A72" w14:paraId="36D2E511" w14:textId="77777777" w:rsidTr="00EA374C">
        <w:trPr>
          <w:trHeight w:val="253"/>
        </w:trPr>
        <w:tc>
          <w:tcPr>
            <w:tcW w:w="2358" w:type="dxa"/>
            <w:vAlign w:val="center"/>
          </w:tcPr>
          <w:p w14:paraId="5137C714" w14:textId="77777777" w:rsidR="00610A72" w:rsidRPr="002B7E45" w:rsidRDefault="00610A72" w:rsidP="002C0703">
            <w:pPr>
              <w:spacing w:line="276" w:lineRule="auto"/>
              <w:rPr>
                <w:rFonts w:ascii="Footlight MT Light" w:hAnsi="Footlight MT Light"/>
                <w:sz w:val="22"/>
                <w:szCs w:val="22"/>
              </w:rPr>
            </w:pPr>
            <w:r w:rsidRPr="002B7E45">
              <w:rPr>
                <w:rFonts w:ascii="Footlight MT Light" w:hAnsi="Footlight MT Light"/>
                <w:sz w:val="22"/>
                <w:szCs w:val="22"/>
              </w:rPr>
              <w:t>Name</w:t>
            </w:r>
          </w:p>
        </w:tc>
        <w:tc>
          <w:tcPr>
            <w:tcW w:w="8658" w:type="dxa"/>
            <w:vAlign w:val="center"/>
          </w:tcPr>
          <w:p w14:paraId="63DD2B4C" w14:textId="77777777" w:rsidR="00610A72" w:rsidRDefault="00610A72" w:rsidP="002C0703">
            <w:pPr>
              <w:spacing w:line="276" w:lineRule="auto"/>
              <w:rPr>
                <w:rFonts w:ascii="Footlight MT Light" w:hAnsi="Footlight MT Light"/>
              </w:rPr>
            </w:pPr>
          </w:p>
        </w:tc>
      </w:tr>
      <w:tr w:rsidR="00610A72" w14:paraId="3696692A" w14:textId="77777777" w:rsidTr="00EA374C">
        <w:trPr>
          <w:trHeight w:val="253"/>
        </w:trPr>
        <w:tc>
          <w:tcPr>
            <w:tcW w:w="2358" w:type="dxa"/>
            <w:vAlign w:val="center"/>
          </w:tcPr>
          <w:p w14:paraId="53AA8A93" w14:textId="1CF01EE4" w:rsidR="00610A72" w:rsidRPr="002B7E45" w:rsidRDefault="00610A72" w:rsidP="002C0703">
            <w:pPr>
              <w:spacing w:line="276" w:lineRule="auto"/>
              <w:rPr>
                <w:rFonts w:ascii="Footlight MT Light" w:hAnsi="Footlight MT Light"/>
                <w:sz w:val="22"/>
                <w:szCs w:val="22"/>
              </w:rPr>
            </w:pPr>
            <w:r>
              <w:rPr>
                <w:rFonts w:ascii="Footlight MT Light" w:hAnsi="Footlight MT Light"/>
                <w:sz w:val="22"/>
                <w:szCs w:val="22"/>
              </w:rPr>
              <w:t>Studbook</w:t>
            </w:r>
          </w:p>
        </w:tc>
        <w:tc>
          <w:tcPr>
            <w:tcW w:w="8658" w:type="dxa"/>
            <w:vAlign w:val="center"/>
          </w:tcPr>
          <w:p w14:paraId="50931B98" w14:textId="77777777" w:rsidR="00610A72" w:rsidRDefault="00610A72" w:rsidP="002C0703">
            <w:pPr>
              <w:spacing w:line="276" w:lineRule="auto"/>
              <w:rPr>
                <w:rFonts w:ascii="Footlight MT Light" w:hAnsi="Footlight MT Light"/>
              </w:rPr>
            </w:pPr>
          </w:p>
        </w:tc>
      </w:tr>
      <w:tr w:rsidR="00610A72" w14:paraId="4F99513D" w14:textId="77777777" w:rsidTr="00EA374C">
        <w:trPr>
          <w:trHeight w:val="253"/>
        </w:trPr>
        <w:tc>
          <w:tcPr>
            <w:tcW w:w="2358" w:type="dxa"/>
            <w:vAlign w:val="center"/>
          </w:tcPr>
          <w:p w14:paraId="434D4D05" w14:textId="509E378F" w:rsidR="00610A72" w:rsidRPr="002B7E45" w:rsidRDefault="00610A72" w:rsidP="002C0703">
            <w:pPr>
              <w:spacing w:line="276" w:lineRule="auto"/>
              <w:rPr>
                <w:rFonts w:ascii="Footlight MT Light" w:hAnsi="Footlight MT Light"/>
                <w:sz w:val="22"/>
                <w:szCs w:val="22"/>
              </w:rPr>
            </w:pPr>
            <w:r>
              <w:rPr>
                <w:rFonts w:ascii="Footlight MT Light" w:hAnsi="Footlight MT Light"/>
                <w:sz w:val="22"/>
                <w:szCs w:val="22"/>
              </w:rPr>
              <w:t>Reg. #</w:t>
            </w:r>
          </w:p>
        </w:tc>
        <w:tc>
          <w:tcPr>
            <w:tcW w:w="8658" w:type="dxa"/>
            <w:vAlign w:val="center"/>
          </w:tcPr>
          <w:p w14:paraId="07908DB7" w14:textId="77777777" w:rsidR="00610A72" w:rsidRDefault="00610A72" w:rsidP="002C0703">
            <w:pPr>
              <w:spacing w:line="276" w:lineRule="auto"/>
              <w:rPr>
                <w:rFonts w:ascii="Footlight MT Light" w:hAnsi="Footlight MT Light"/>
              </w:rPr>
            </w:pPr>
          </w:p>
        </w:tc>
      </w:tr>
      <w:tr w:rsidR="00610A72" w14:paraId="2BE61B80" w14:textId="77777777" w:rsidTr="00EA374C">
        <w:trPr>
          <w:trHeight w:val="253"/>
        </w:trPr>
        <w:tc>
          <w:tcPr>
            <w:tcW w:w="2358" w:type="dxa"/>
            <w:vAlign w:val="center"/>
          </w:tcPr>
          <w:p w14:paraId="47CE6DFF" w14:textId="32953EB1" w:rsidR="00610A72" w:rsidRPr="002B7E45" w:rsidRDefault="00610A72" w:rsidP="002C0703">
            <w:pPr>
              <w:spacing w:line="276" w:lineRule="auto"/>
              <w:rPr>
                <w:rFonts w:ascii="Footlight MT Light" w:hAnsi="Footlight MT Light"/>
                <w:sz w:val="22"/>
                <w:szCs w:val="22"/>
              </w:rPr>
            </w:pPr>
            <w:r>
              <w:rPr>
                <w:rFonts w:ascii="Footlight MT Light" w:hAnsi="Footlight MT Light"/>
                <w:sz w:val="22"/>
                <w:szCs w:val="22"/>
              </w:rPr>
              <w:t>Date of Birth</w:t>
            </w:r>
          </w:p>
        </w:tc>
        <w:tc>
          <w:tcPr>
            <w:tcW w:w="8658" w:type="dxa"/>
            <w:vAlign w:val="center"/>
          </w:tcPr>
          <w:p w14:paraId="555EAB7F" w14:textId="77777777" w:rsidR="00610A72" w:rsidRDefault="00610A72" w:rsidP="002C0703">
            <w:pPr>
              <w:spacing w:line="276" w:lineRule="auto"/>
              <w:rPr>
                <w:rFonts w:ascii="Footlight MT Light" w:hAnsi="Footlight MT Light"/>
              </w:rPr>
            </w:pPr>
          </w:p>
        </w:tc>
      </w:tr>
      <w:tr w:rsidR="00610A72" w14:paraId="78037842" w14:textId="77777777" w:rsidTr="00EA374C">
        <w:trPr>
          <w:trHeight w:val="253"/>
        </w:trPr>
        <w:tc>
          <w:tcPr>
            <w:tcW w:w="2358" w:type="dxa"/>
            <w:vAlign w:val="center"/>
          </w:tcPr>
          <w:p w14:paraId="35B9DAB6" w14:textId="770CD656" w:rsidR="00610A72" w:rsidRPr="002B7E45" w:rsidRDefault="00610A72" w:rsidP="002C0703">
            <w:pPr>
              <w:spacing w:line="276" w:lineRule="auto"/>
              <w:rPr>
                <w:rFonts w:ascii="Footlight MT Light" w:hAnsi="Footlight MT Light"/>
                <w:sz w:val="22"/>
                <w:szCs w:val="22"/>
              </w:rPr>
            </w:pPr>
            <w:r>
              <w:rPr>
                <w:rFonts w:ascii="Footlight MT Light" w:hAnsi="Footlight MT Light"/>
                <w:sz w:val="22"/>
                <w:szCs w:val="22"/>
              </w:rPr>
              <w:t>Foal Reg.</w:t>
            </w:r>
          </w:p>
        </w:tc>
        <w:tc>
          <w:tcPr>
            <w:tcW w:w="8658" w:type="dxa"/>
            <w:vAlign w:val="center"/>
          </w:tcPr>
          <w:p w14:paraId="36085075" w14:textId="77777777" w:rsidR="00610A72" w:rsidRDefault="00610A72" w:rsidP="002C0703">
            <w:pPr>
              <w:spacing w:line="276" w:lineRule="auto"/>
              <w:rPr>
                <w:rFonts w:ascii="Footlight MT Light" w:hAnsi="Footlight MT Light"/>
              </w:rPr>
            </w:pPr>
          </w:p>
        </w:tc>
      </w:tr>
      <w:tr w:rsidR="00610A72" w14:paraId="42AAD735" w14:textId="77777777" w:rsidTr="00EA374C">
        <w:trPr>
          <w:trHeight w:val="253"/>
        </w:trPr>
        <w:tc>
          <w:tcPr>
            <w:tcW w:w="2358" w:type="dxa"/>
            <w:vAlign w:val="center"/>
          </w:tcPr>
          <w:p w14:paraId="3829816D" w14:textId="3A256FEF" w:rsidR="00610A72" w:rsidRPr="002B7E45" w:rsidRDefault="00610A72" w:rsidP="002C0703">
            <w:pPr>
              <w:spacing w:line="276" w:lineRule="auto"/>
              <w:rPr>
                <w:rFonts w:ascii="Footlight MT Light" w:hAnsi="Footlight MT Light"/>
                <w:sz w:val="22"/>
                <w:szCs w:val="22"/>
              </w:rPr>
            </w:pPr>
            <w:r>
              <w:rPr>
                <w:rFonts w:ascii="Footlight MT Light" w:hAnsi="Footlight MT Light"/>
                <w:sz w:val="22"/>
                <w:szCs w:val="22"/>
              </w:rPr>
              <w:t xml:space="preserve">Embryo </w:t>
            </w:r>
            <w:r w:rsidR="00EA374C">
              <w:rPr>
                <w:rFonts w:ascii="Footlight MT Light" w:hAnsi="Footlight MT Light"/>
                <w:sz w:val="22"/>
                <w:szCs w:val="22"/>
              </w:rPr>
              <w:t>Transfer</w:t>
            </w:r>
            <w:r>
              <w:rPr>
                <w:rFonts w:ascii="Footlight MT Light" w:hAnsi="Footlight MT Light"/>
                <w:sz w:val="22"/>
                <w:szCs w:val="22"/>
              </w:rPr>
              <w:t xml:space="preserve"> (Y/N)</w:t>
            </w:r>
          </w:p>
        </w:tc>
        <w:tc>
          <w:tcPr>
            <w:tcW w:w="8658" w:type="dxa"/>
            <w:vAlign w:val="center"/>
          </w:tcPr>
          <w:p w14:paraId="2B56F968" w14:textId="77777777" w:rsidR="00610A72" w:rsidRDefault="00610A72" w:rsidP="002C0703">
            <w:pPr>
              <w:spacing w:line="276" w:lineRule="auto"/>
              <w:rPr>
                <w:rFonts w:ascii="Footlight MT Light" w:hAnsi="Footlight MT Light"/>
              </w:rPr>
            </w:pPr>
          </w:p>
        </w:tc>
      </w:tr>
      <w:tr w:rsidR="00610A72" w14:paraId="3AD0D669" w14:textId="77777777" w:rsidTr="00EA374C">
        <w:trPr>
          <w:trHeight w:val="253"/>
        </w:trPr>
        <w:tc>
          <w:tcPr>
            <w:tcW w:w="2358" w:type="dxa"/>
            <w:vAlign w:val="center"/>
          </w:tcPr>
          <w:p w14:paraId="2F0EF096" w14:textId="77777777" w:rsidR="00610A72" w:rsidRPr="002B7E45" w:rsidRDefault="00610A72" w:rsidP="002C0703">
            <w:pPr>
              <w:spacing w:line="276" w:lineRule="auto"/>
              <w:rPr>
                <w:rFonts w:ascii="Footlight MT Light" w:hAnsi="Footlight MT Light"/>
                <w:sz w:val="22"/>
                <w:szCs w:val="22"/>
              </w:rPr>
            </w:pPr>
            <w:r w:rsidRPr="002B7E45">
              <w:rPr>
                <w:rFonts w:ascii="Footlight MT Light" w:hAnsi="Footlight MT Light"/>
                <w:sz w:val="22"/>
                <w:szCs w:val="22"/>
              </w:rPr>
              <w:t>Phone</w:t>
            </w:r>
          </w:p>
        </w:tc>
        <w:tc>
          <w:tcPr>
            <w:tcW w:w="8658" w:type="dxa"/>
            <w:vAlign w:val="center"/>
          </w:tcPr>
          <w:p w14:paraId="6B306648" w14:textId="77777777" w:rsidR="00610A72" w:rsidRDefault="00610A72" w:rsidP="002C0703">
            <w:pPr>
              <w:spacing w:line="276" w:lineRule="auto"/>
              <w:rPr>
                <w:rFonts w:ascii="Footlight MT Light" w:hAnsi="Footlight MT Light"/>
              </w:rPr>
            </w:pPr>
          </w:p>
        </w:tc>
      </w:tr>
    </w:tbl>
    <w:p w14:paraId="09DF908C" w14:textId="77777777" w:rsidR="002B7E45" w:rsidRDefault="002B7E45" w:rsidP="004033BD">
      <w:pPr>
        <w:spacing w:line="360" w:lineRule="auto"/>
        <w:rPr>
          <w:rFonts w:ascii="Footlight MT Light" w:hAnsi="Footlight MT Light"/>
          <w:b/>
        </w:rPr>
      </w:pPr>
    </w:p>
    <w:p w14:paraId="23272297" w14:textId="7067F227" w:rsidR="00610A72" w:rsidRDefault="00610A72" w:rsidP="00610A72">
      <w:pPr>
        <w:spacing w:line="276" w:lineRule="auto"/>
        <w:rPr>
          <w:rFonts w:ascii="Footlight MT Light" w:hAnsi="Footlight MT Light"/>
        </w:rPr>
      </w:pPr>
      <w:r>
        <w:rPr>
          <w:rFonts w:ascii="Footlight MT Light" w:hAnsi="Footlight MT Light"/>
        </w:rPr>
        <w:t>Shipping Information</w:t>
      </w:r>
    </w:p>
    <w:tbl>
      <w:tblPr>
        <w:tblStyle w:val="TableGrid"/>
        <w:tblW w:w="0" w:type="auto"/>
        <w:tblLook w:val="04A0" w:firstRow="1" w:lastRow="0" w:firstColumn="1" w:lastColumn="0" w:noHBand="0" w:noVBand="1"/>
      </w:tblPr>
      <w:tblGrid>
        <w:gridCol w:w="1098"/>
        <w:gridCol w:w="9918"/>
      </w:tblGrid>
      <w:tr w:rsidR="00610A72" w14:paraId="41E0254D" w14:textId="77777777" w:rsidTr="002C0703">
        <w:trPr>
          <w:trHeight w:val="253"/>
        </w:trPr>
        <w:tc>
          <w:tcPr>
            <w:tcW w:w="1098" w:type="dxa"/>
            <w:vAlign w:val="center"/>
          </w:tcPr>
          <w:p w14:paraId="2F66AF3B" w14:textId="77777777" w:rsidR="00610A72" w:rsidRPr="002B7E45" w:rsidRDefault="00610A72" w:rsidP="002C0703">
            <w:pPr>
              <w:spacing w:line="276" w:lineRule="auto"/>
              <w:rPr>
                <w:rFonts w:ascii="Footlight MT Light" w:hAnsi="Footlight MT Light"/>
                <w:sz w:val="22"/>
                <w:szCs w:val="22"/>
              </w:rPr>
            </w:pPr>
            <w:r w:rsidRPr="002B7E45">
              <w:rPr>
                <w:rFonts w:ascii="Footlight MT Light" w:hAnsi="Footlight MT Light"/>
                <w:sz w:val="22"/>
                <w:szCs w:val="22"/>
              </w:rPr>
              <w:t>Name</w:t>
            </w:r>
          </w:p>
        </w:tc>
        <w:tc>
          <w:tcPr>
            <w:tcW w:w="9918" w:type="dxa"/>
            <w:vAlign w:val="center"/>
          </w:tcPr>
          <w:p w14:paraId="115D4301" w14:textId="77777777" w:rsidR="00610A72" w:rsidRDefault="00610A72" w:rsidP="002C0703">
            <w:pPr>
              <w:spacing w:line="276" w:lineRule="auto"/>
              <w:rPr>
                <w:rFonts w:ascii="Footlight MT Light" w:hAnsi="Footlight MT Light"/>
              </w:rPr>
            </w:pPr>
          </w:p>
        </w:tc>
      </w:tr>
      <w:tr w:rsidR="00610A72" w14:paraId="1F02E893" w14:textId="77777777" w:rsidTr="002C0703">
        <w:trPr>
          <w:trHeight w:val="253"/>
        </w:trPr>
        <w:tc>
          <w:tcPr>
            <w:tcW w:w="1098" w:type="dxa"/>
            <w:vAlign w:val="center"/>
          </w:tcPr>
          <w:p w14:paraId="4F03CDB1" w14:textId="77777777" w:rsidR="00610A72" w:rsidRPr="002B7E45" w:rsidRDefault="00610A72" w:rsidP="002C0703">
            <w:pPr>
              <w:spacing w:line="276" w:lineRule="auto"/>
              <w:rPr>
                <w:rFonts w:ascii="Footlight MT Light" w:hAnsi="Footlight MT Light"/>
                <w:sz w:val="22"/>
                <w:szCs w:val="22"/>
              </w:rPr>
            </w:pPr>
            <w:r w:rsidRPr="002B7E45">
              <w:rPr>
                <w:rFonts w:ascii="Footlight MT Light" w:hAnsi="Footlight MT Light"/>
                <w:sz w:val="22"/>
                <w:szCs w:val="22"/>
              </w:rPr>
              <w:t>Address</w:t>
            </w:r>
          </w:p>
        </w:tc>
        <w:tc>
          <w:tcPr>
            <w:tcW w:w="9918" w:type="dxa"/>
            <w:vAlign w:val="center"/>
          </w:tcPr>
          <w:p w14:paraId="5FF6ED85" w14:textId="77777777" w:rsidR="00610A72" w:rsidRDefault="00610A72" w:rsidP="002C0703">
            <w:pPr>
              <w:spacing w:line="276" w:lineRule="auto"/>
              <w:rPr>
                <w:rFonts w:ascii="Footlight MT Light" w:hAnsi="Footlight MT Light"/>
              </w:rPr>
            </w:pPr>
          </w:p>
        </w:tc>
      </w:tr>
      <w:tr w:rsidR="00610A72" w14:paraId="6B9DE574" w14:textId="77777777" w:rsidTr="002C0703">
        <w:trPr>
          <w:trHeight w:val="253"/>
        </w:trPr>
        <w:tc>
          <w:tcPr>
            <w:tcW w:w="1098" w:type="dxa"/>
            <w:vAlign w:val="center"/>
          </w:tcPr>
          <w:p w14:paraId="4DA12066" w14:textId="77777777" w:rsidR="00610A72" w:rsidRPr="002B7E45" w:rsidRDefault="00610A72" w:rsidP="002C0703">
            <w:pPr>
              <w:spacing w:line="276" w:lineRule="auto"/>
              <w:rPr>
                <w:rFonts w:ascii="Footlight MT Light" w:hAnsi="Footlight MT Light"/>
                <w:sz w:val="22"/>
                <w:szCs w:val="22"/>
              </w:rPr>
            </w:pPr>
            <w:r w:rsidRPr="002B7E45">
              <w:rPr>
                <w:rFonts w:ascii="Footlight MT Light" w:hAnsi="Footlight MT Light"/>
                <w:sz w:val="22"/>
                <w:szCs w:val="22"/>
              </w:rPr>
              <w:t>City</w:t>
            </w:r>
          </w:p>
        </w:tc>
        <w:tc>
          <w:tcPr>
            <w:tcW w:w="9918" w:type="dxa"/>
            <w:vAlign w:val="center"/>
          </w:tcPr>
          <w:p w14:paraId="3964D075" w14:textId="77777777" w:rsidR="00610A72" w:rsidRDefault="00610A72" w:rsidP="002C0703">
            <w:pPr>
              <w:spacing w:line="276" w:lineRule="auto"/>
              <w:rPr>
                <w:rFonts w:ascii="Footlight MT Light" w:hAnsi="Footlight MT Light"/>
              </w:rPr>
            </w:pPr>
          </w:p>
        </w:tc>
      </w:tr>
      <w:tr w:rsidR="00610A72" w14:paraId="7CDF942E" w14:textId="77777777" w:rsidTr="002C0703">
        <w:trPr>
          <w:trHeight w:val="253"/>
        </w:trPr>
        <w:tc>
          <w:tcPr>
            <w:tcW w:w="1098" w:type="dxa"/>
            <w:vAlign w:val="center"/>
          </w:tcPr>
          <w:p w14:paraId="237881E3" w14:textId="77777777" w:rsidR="00610A72" w:rsidRPr="002B7E45" w:rsidRDefault="00610A72" w:rsidP="002C0703">
            <w:pPr>
              <w:spacing w:line="276" w:lineRule="auto"/>
              <w:rPr>
                <w:rFonts w:ascii="Footlight MT Light" w:hAnsi="Footlight MT Light"/>
                <w:sz w:val="22"/>
                <w:szCs w:val="22"/>
              </w:rPr>
            </w:pPr>
            <w:r w:rsidRPr="002B7E45">
              <w:rPr>
                <w:rFonts w:ascii="Footlight MT Light" w:hAnsi="Footlight MT Light"/>
                <w:sz w:val="22"/>
                <w:szCs w:val="22"/>
              </w:rPr>
              <w:t>State</w:t>
            </w:r>
          </w:p>
        </w:tc>
        <w:tc>
          <w:tcPr>
            <w:tcW w:w="9918" w:type="dxa"/>
            <w:vAlign w:val="center"/>
          </w:tcPr>
          <w:p w14:paraId="611BA6EC" w14:textId="77777777" w:rsidR="00610A72" w:rsidRDefault="00610A72" w:rsidP="002C0703">
            <w:pPr>
              <w:spacing w:line="276" w:lineRule="auto"/>
              <w:rPr>
                <w:rFonts w:ascii="Footlight MT Light" w:hAnsi="Footlight MT Light"/>
              </w:rPr>
            </w:pPr>
          </w:p>
        </w:tc>
      </w:tr>
      <w:tr w:rsidR="00610A72" w14:paraId="6632A6E1" w14:textId="77777777" w:rsidTr="002C0703">
        <w:trPr>
          <w:trHeight w:val="253"/>
        </w:trPr>
        <w:tc>
          <w:tcPr>
            <w:tcW w:w="1098" w:type="dxa"/>
            <w:vAlign w:val="center"/>
          </w:tcPr>
          <w:p w14:paraId="2844B0DB" w14:textId="77777777" w:rsidR="00610A72" w:rsidRPr="002B7E45" w:rsidRDefault="00610A72" w:rsidP="002C0703">
            <w:pPr>
              <w:spacing w:line="276" w:lineRule="auto"/>
              <w:rPr>
                <w:rFonts w:ascii="Footlight MT Light" w:hAnsi="Footlight MT Light"/>
                <w:sz w:val="22"/>
                <w:szCs w:val="22"/>
              </w:rPr>
            </w:pPr>
            <w:r w:rsidRPr="002B7E45">
              <w:rPr>
                <w:rFonts w:ascii="Footlight MT Light" w:hAnsi="Footlight MT Light"/>
                <w:sz w:val="22"/>
                <w:szCs w:val="22"/>
              </w:rPr>
              <w:t>Zip</w:t>
            </w:r>
          </w:p>
        </w:tc>
        <w:tc>
          <w:tcPr>
            <w:tcW w:w="9918" w:type="dxa"/>
            <w:vAlign w:val="center"/>
          </w:tcPr>
          <w:p w14:paraId="6E419D0B" w14:textId="77777777" w:rsidR="00610A72" w:rsidRDefault="00610A72" w:rsidP="002C0703">
            <w:pPr>
              <w:spacing w:line="276" w:lineRule="auto"/>
              <w:rPr>
                <w:rFonts w:ascii="Footlight MT Light" w:hAnsi="Footlight MT Light"/>
              </w:rPr>
            </w:pPr>
          </w:p>
        </w:tc>
      </w:tr>
      <w:tr w:rsidR="00610A72" w14:paraId="4AFCB917" w14:textId="77777777" w:rsidTr="002C0703">
        <w:trPr>
          <w:trHeight w:val="253"/>
        </w:trPr>
        <w:tc>
          <w:tcPr>
            <w:tcW w:w="1098" w:type="dxa"/>
            <w:vAlign w:val="center"/>
          </w:tcPr>
          <w:p w14:paraId="4038F78E" w14:textId="77777777" w:rsidR="00610A72" w:rsidRPr="002B7E45" w:rsidRDefault="00610A72" w:rsidP="002C0703">
            <w:pPr>
              <w:spacing w:line="276" w:lineRule="auto"/>
              <w:rPr>
                <w:rFonts w:ascii="Footlight MT Light" w:hAnsi="Footlight MT Light"/>
                <w:sz w:val="22"/>
                <w:szCs w:val="22"/>
              </w:rPr>
            </w:pPr>
            <w:r w:rsidRPr="002B7E45">
              <w:rPr>
                <w:rFonts w:ascii="Footlight MT Light" w:hAnsi="Footlight MT Light"/>
                <w:sz w:val="22"/>
                <w:szCs w:val="22"/>
              </w:rPr>
              <w:t>Country</w:t>
            </w:r>
          </w:p>
        </w:tc>
        <w:tc>
          <w:tcPr>
            <w:tcW w:w="9918" w:type="dxa"/>
            <w:vAlign w:val="center"/>
          </w:tcPr>
          <w:p w14:paraId="647DD90D" w14:textId="77777777" w:rsidR="00610A72" w:rsidRDefault="00610A72" w:rsidP="002C0703">
            <w:pPr>
              <w:spacing w:line="276" w:lineRule="auto"/>
              <w:rPr>
                <w:rFonts w:ascii="Footlight MT Light" w:hAnsi="Footlight MT Light"/>
              </w:rPr>
            </w:pPr>
          </w:p>
        </w:tc>
      </w:tr>
      <w:tr w:rsidR="00610A72" w14:paraId="209F4315" w14:textId="77777777" w:rsidTr="002C0703">
        <w:trPr>
          <w:trHeight w:val="253"/>
        </w:trPr>
        <w:tc>
          <w:tcPr>
            <w:tcW w:w="1098" w:type="dxa"/>
            <w:vAlign w:val="center"/>
          </w:tcPr>
          <w:p w14:paraId="5C557A60" w14:textId="77777777" w:rsidR="00610A72" w:rsidRPr="002B7E45" w:rsidRDefault="00610A72" w:rsidP="002C0703">
            <w:pPr>
              <w:spacing w:line="276" w:lineRule="auto"/>
              <w:rPr>
                <w:rFonts w:ascii="Footlight MT Light" w:hAnsi="Footlight MT Light"/>
                <w:sz w:val="22"/>
                <w:szCs w:val="22"/>
              </w:rPr>
            </w:pPr>
            <w:r w:rsidRPr="002B7E45">
              <w:rPr>
                <w:rFonts w:ascii="Footlight MT Light" w:hAnsi="Footlight MT Light"/>
                <w:sz w:val="22"/>
                <w:szCs w:val="22"/>
              </w:rPr>
              <w:t>Phone</w:t>
            </w:r>
          </w:p>
        </w:tc>
        <w:tc>
          <w:tcPr>
            <w:tcW w:w="9918" w:type="dxa"/>
            <w:vAlign w:val="center"/>
          </w:tcPr>
          <w:p w14:paraId="5644989B" w14:textId="77777777" w:rsidR="00610A72" w:rsidRDefault="00610A72" w:rsidP="002C0703">
            <w:pPr>
              <w:spacing w:line="276" w:lineRule="auto"/>
              <w:rPr>
                <w:rFonts w:ascii="Footlight MT Light" w:hAnsi="Footlight MT Light"/>
              </w:rPr>
            </w:pPr>
          </w:p>
        </w:tc>
      </w:tr>
      <w:tr w:rsidR="00610A72" w14:paraId="69077FCE" w14:textId="77777777" w:rsidTr="002C0703">
        <w:trPr>
          <w:trHeight w:val="253"/>
        </w:trPr>
        <w:tc>
          <w:tcPr>
            <w:tcW w:w="1098" w:type="dxa"/>
            <w:vAlign w:val="center"/>
          </w:tcPr>
          <w:p w14:paraId="18DD4F21" w14:textId="77777777" w:rsidR="00610A72" w:rsidRPr="002B7E45" w:rsidRDefault="00610A72" w:rsidP="002C0703">
            <w:pPr>
              <w:spacing w:line="276" w:lineRule="auto"/>
              <w:rPr>
                <w:rFonts w:ascii="Footlight MT Light" w:hAnsi="Footlight MT Light"/>
                <w:sz w:val="22"/>
                <w:szCs w:val="22"/>
              </w:rPr>
            </w:pPr>
            <w:r w:rsidRPr="002B7E45">
              <w:rPr>
                <w:rFonts w:ascii="Footlight MT Light" w:hAnsi="Footlight MT Light"/>
                <w:sz w:val="22"/>
                <w:szCs w:val="22"/>
              </w:rPr>
              <w:t>Email</w:t>
            </w:r>
          </w:p>
        </w:tc>
        <w:tc>
          <w:tcPr>
            <w:tcW w:w="9918" w:type="dxa"/>
            <w:vAlign w:val="center"/>
          </w:tcPr>
          <w:p w14:paraId="7D3157F0" w14:textId="77777777" w:rsidR="00610A72" w:rsidRDefault="00610A72" w:rsidP="002C0703">
            <w:pPr>
              <w:spacing w:line="276" w:lineRule="auto"/>
              <w:rPr>
                <w:rFonts w:ascii="Footlight MT Light" w:hAnsi="Footlight MT Light"/>
              </w:rPr>
            </w:pPr>
          </w:p>
        </w:tc>
      </w:tr>
    </w:tbl>
    <w:p w14:paraId="6DA662BF" w14:textId="77777777" w:rsidR="00610A72" w:rsidRDefault="00610A72" w:rsidP="004033BD">
      <w:pPr>
        <w:spacing w:line="360" w:lineRule="auto"/>
        <w:rPr>
          <w:rFonts w:ascii="Footlight MT Light" w:hAnsi="Footlight MT Light"/>
          <w:b/>
        </w:rPr>
      </w:pPr>
    </w:p>
    <w:p w14:paraId="60B8F9FD" w14:textId="77777777" w:rsidR="002B7E45" w:rsidRDefault="002B7E45" w:rsidP="004033BD">
      <w:pPr>
        <w:spacing w:line="360" w:lineRule="auto"/>
        <w:rPr>
          <w:rFonts w:ascii="Footlight MT Light" w:hAnsi="Footlight MT Light"/>
          <w:b/>
        </w:rPr>
      </w:pPr>
    </w:p>
    <w:p w14:paraId="7ADF85CE" w14:textId="77777777" w:rsidR="002C0703" w:rsidRDefault="002C0703" w:rsidP="004033BD">
      <w:pPr>
        <w:spacing w:line="360" w:lineRule="auto"/>
        <w:rPr>
          <w:rFonts w:ascii="Footlight MT Light" w:hAnsi="Footlight MT Light"/>
          <w:b/>
        </w:rPr>
      </w:pPr>
    </w:p>
    <w:p w14:paraId="6C1D21F3" w14:textId="77777777" w:rsidR="002C0703" w:rsidRDefault="002C0703" w:rsidP="004033BD">
      <w:pPr>
        <w:spacing w:line="360" w:lineRule="auto"/>
        <w:rPr>
          <w:rFonts w:ascii="Footlight MT Light" w:hAnsi="Footlight MT Light"/>
          <w:b/>
        </w:rPr>
      </w:pPr>
    </w:p>
    <w:p w14:paraId="34AC59B2" w14:textId="77777777" w:rsidR="002C0703" w:rsidRDefault="002C0703" w:rsidP="004033BD">
      <w:pPr>
        <w:spacing w:line="360" w:lineRule="auto"/>
        <w:rPr>
          <w:rFonts w:ascii="Footlight MT Light" w:hAnsi="Footlight MT Light"/>
          <w:b/>
        </w:rPr>
      </w:pPr>
    </w:p>
    <w:p w14:paraId="52F9C33A" w14:textId="77777777" w:rsidR="002C0703" w:rsidRDefault="002C0703" w:rsidP="004033BD">
      <w:pPr>
        <w:spacing w:line="360" w:lineRule="auto"/>
        <w:rPr>
          <w:rFonts w:ascii="Footlight MT Light" w:hAnsi="Footlight MT Light"/>
          <w:b/>
        </w:rPr>
      </w:pPr>
    </w:p>
    <w:p w14:paraId="52C35F70" w14:textId="77777777" w:rsidR="002C0703" w:rsidRDefault="002C0703" w:rsidP="004033BD">
      <w:pPr>
        <w:spacing w:line="360" w:lineRule="auto"/>
        <w:rPr>
          <w:rFonts w:ascii="Footlight MT Light" w:hAnsi="Footlight MT Light"/>
          <w:b/>
        </w:rPr>
      </w:pPr>
    </w:p>
    <w:p w14:paraId="2C311D96" w14:textId="77777777" w:rsidR="002C0703" w:rsidRDefault="002C0703" w:rsidP="004033BD">
      <w:pPr>
        <w:spacing w:line="360" w:lineRule="auto"/>
        <w:rPr>
          <w:rFonts w:ascii="Footlight MT Light" w:hAnsi="Footlight MT Light"/>
          <w:b/>
        </w:rPr>
      </w:pPr>
    </w:p>
    <w:p w14:paraId="7348CB6C" w14:textId="77777777" w:rsidR="002C0703" w:rsidRDefault="002C0703" w:rsidP="004033BD">
      <w:pPr>
        <w:spacing w:line="360" w:lineRule="auto"/>
        <w:rPr>
          <w:rFonts w:ascii="Footlight MT Light" w:hAnsi="Footlight MT Light"/>
          <w:b/>
        </w:rPr>
      </w:pPr>
    </w:p>
    <w:p w14:paraId="4AB0D676" w14:textId="77777777" w:rsidR="002C0703" w:rsidRDefault="002C0703" w:rsidP="004033BD">
      <w:pPr>
        <w:spacing w:line="360" w:lineRule="auto"/>
        <w:rPr>
          <w:rFonts w:ascii="Footlight MT Light" w:hAnsi="Footlight MT Light"/>
          <w:b/>
        </w:rPr>
      </w:pPr>
    </w:p>
    <w:p w14:paraId="2E7AE125" w14:textId="77777777" w:rsidR="00483944" w:rsidRDefault="004014CF" w:rsidP="00483944">
      <w:pPr>
        <w:spacing w:line="360" w:lineRule="auto"/>
        <w:rPr>
          <w:rFonts w:ascii="Footlight MT Light" w:hAnsi="Footlight MT Light"/>
          <w:b/>
        </w:rPr>
      </w:pPr>
      <w:r>
        <w:rPr>
          <w:rFonts w:ascii="Footlight MT Light" w:hAnsi="Footlight MT Light"/>
          <w:b/>
        </w:rPr>
        <w:t>BREEDING AGREEMENT:</w:t>
      </w:r>
    </w:p>
    <w:p w14:paraId="6B3E92AB" w14:textId="77777777" w:rsidR="00EA374C" w:rsidRDefault="00EA374C" w:rsidP="00483944">
      <w:pPr>
        <w:spacing w:line="360" w:lineRule="auto"/>
        <w:rPr>
          <w:rFonts w:ascii="Footlight MT Light" w:hAnsi="Footlight MT Light"/>
          <w:b/>
        </w:rPr>
      </w:pPr>
    </w:p>
    <w:p w14:paraId="2A1C74FB" w14:textId="41FFCE75" w:rsidR="00483944" w:rsidRPr="00483944" w:rsidRDefault="00483944" w:rsidP="00483944">
      <w:pPr>
        <w:spacing w:line="360" w:lineRule="auto"/>
        <w:rPr>
          <w:rFonts w:ascii="Footlight MT Light" w:hAnsi="Footlight MT Light"/>
          <w:b/>
        </w:rPr>
      </w:pPr>
      <w:r>
        <w:rPr>
          <w:rFonts w:ascii="Footlight MT Light" w:hAnsi="Footlight MT Light"/>
          <w:b/>
        </w:rPr>
        <w:tab/>
      </w:r>
      <w:r w:rsidRPr="00483944">
        <w:rPr>
          <w:rFonts w:ascii="Footlight MT Light" w:hAnsi="Footlight MT Light"/>
          <w:b/>
        </w:rPr>
        <w:t>Purpose:</w:t>
      </w:r>
    </w:p>
    <w:p w14:paraId="2180FC1C" w14:textId="0186F4CD" w:rsidR="002C0703" w:rsidRPr="00483944" w:rsidRDefault="002C0703" w:rsidP="00483944">
      <w:pPr>
        <w:pStyle w:val="ListParagraph"/>
        <w:numPr>
          <w:ilvl w:val="0"/>
          <w:numId w:val="6"/>
        </w:numPr>
        <w:spacing w:line="360" w:lineRule="auto"/>
        <w:rPr>
          <w:rFonts w:ascii="Footlight MT Light" w:hAnsi="Footlight MT Light"/>
        </w:rPr>
      </w:pPr>
      <w:r w:rsidRPr="00483944">
        <w:rPr>
          <w:rFonts w:ascii="Footlight MT Light" w:hAnsi="Footlight MT Light"/>
        </w:rPr>
        <w:t>This agreement defines that terms and conditions under which th</w:t>
      </w:r>
      <w:r w:rsidR="00483944">
        <w:rPr>
          <w:rFonts w:ascii="Footlight MT Light" w:hAnsi="Footlight MT Light"/>
        </w:rPr>
        <w:t xml:space="preserve">e Buyer agrees to purchase and </w:t>
      </w:r>
      <w:r w:rsidRPr="00483944">
        <w:rPr>
          <w:rFonts w:ascii="Footlight MT Light" w:hAnsi="Footlight MT Light"/>
        </w:rPr>
        <w:t>Trinket Box Farms agrees to deliver fresh chilled semen of one of the following stallion:</w:t>
      </w:r>
    </w:p>
    <w:p w14:paraId="503A9CFA" w14:textId="77777777" w:rsidR="00B52E1A" w:rsidRDefault="002C0703" w:rsidP="00B52E1A">
      <w:pPr>
        <w:spacing w:line="360" w:lineRule="auto"/>
        <w:rPr>
          <w:rFonts w:ascii="Footlight MT Light" w:hAnsi="Footlight MT Light"/>
          <w:sz w:val="20"/>
          <w:szCs w:val="20"/>
        </w:rPr>
      </w:pPr>
      <w:r>
        <w:rPr>
          <w:rFonts w:ascii="Footlight MT Light" w:hAnsi="Footlight MT Light"/>
        </w:rPr>
        <w:tab/>
      </w:r>
      <w:r>
        <w:rPr>
          <w:rFonts w:ascii="Footlight MT Light" w:hAnsi="Footlight MT Light"/>
        </w:rPr>
        <w:tab/>
      </w:r>
      <w:r>
        <w:rPr>
          <w:rFonts w:ascii="Footlight MT Light" w:hAnsi="Footlight MT Light"/>
          <w:sz w:val="20"/>
          <w:szCs w:val="20"/>
        </w:rPr>
        <w:t>Check one</w:t>
      </w:r>
    </w:p>
    <w:p w14:paraId="0C8E66B6" w14:textId="0C91AE00" w:rsidR="00B52E1A" w:rsidRPr="00483944" w:rsidRDefault="002C0703" w:rsidP="00483944">
      <w:pPr>
        <w:pStyle w:val="ListParagraph"/>
        <w:numPr>
          <w:ilvl w:val="0"/>
          <w:numId w:val="7"/>
        </w:numPr>
        <w:spacing w:line="360" w:lineRule="auto"/>
        <w:rPr>
          <w:rFonts w:ascii="Footlight MT Light" w:hAnsi="Footlight MT Light"/>
          <w:sz w:val="20"/>
          <w:szCs w:val="20"/>
        </w:rPr>
      </w:pPr>
      <w:r w:rsidRPr="00483944">
        <w:rPr>
          <w:rFonts w:ascii="Footlight MT Light" w:hAnsi="Footlight MT Light"/>
        </w:rPr>
        <w:t xml:space="preserve">Alonzo – 2005 </w:t>
      </w:r>
      <w:r w:rsidR="00B52E1A" w:rsidRPr="00483944">
        <w:rPr>
          <w:rFonts w:ascii="Footlight MT Light" w:hAnsi="Footlight MT Light"/>
        </w:rPr>
        <w:t xml:space="preserve">Imported KWPN Foal Book Stallion </w:t>
      </w:r>
    </w:p>
    <w:p w14:paraId="7E08EBE8" w14:textId="244941BA" w:rsidR="00B52E1A" w:rsidRDefault="00B52E1A" w:rsidP="00B52E1A">
      <w:pPr>
        <w:spacing w:line="360" w:lineRule="auto"/>
        <w:rPr>
          <w:rFonts w:ascii="Footlight MT Light" w:hAnsi="Footlight MT Light"/>
        </w:rPr>
      </w:pPr>
      <w:r>
        <w:rPr>
          <w:rFonts w:ascii="Footlight MT Light" w:hAnsi="Footlight MT Light"/>
        </w:rPr>
        <w:tab/>
      </w:r>
      <w:r>
        <w:rPr>
          <w:rFonts w:ascii="Footlight MT Light" w:hAnsi="Footlight MT Light"/>
        </w:rPr>
        <w:tab/>
      </w:r>
      <w:r>
        <w:rPr>
          <w:rFonts w:ascii="Footlight MT Light" w:hAnsi="Footlight MT Light"/>
        </w:rPr>
        <w:tab/>
      </w:r>
      <w:r w:rsidR="00483944">
        <w:rPr>
          <w:rFonts w:ascii="Footlight MT Light" w:hAnsi="Footlight MT Light"/>
        </w:rPr>
        <w:tab/>
      </w:r>
      <w:r w:rsidR="00483944">
        <w:rPr>
          <w:rFonts w:ascii="Footlight MT Light" w:hAnsi="Footlight MT Light"/>
        </w:rPr>
        <w:tab/>
      </w:r>
      <w:r w:rsidRPr="00B52E1A">
        <w:rPr>
          <w:rFonts w:ascii="Footlight MT Light" w:hAnsi="Footlight MT Light"/>
        </w:rPr>
        <w:t>Homozygous</w:t>
      </w:r>
      <w:r w:rsidR="002C0703" w:rsidRPr="00B52E1A">
        <w:rPr>
          <w:rFonts w:ascii="Footlight MT Light" w:hAnsi="Footlight MT Light"/>
        </w:rPr>
        <w:t xml:space="preserve"> Black 4 White Socks</w:t>
      </w:r>
    </w:p>
    <w:p w14:paraId="700BB512" w14:textId="08EB6D7F" w:rsidR="00B52E1A" w:rsidRPr="00483944" w:rsidRDefault="002C0703" w:rsidP="00483944">
      <w:pPr>
        <w:pStyle w:val="ListParagraph"/>
        <w:numPr>
          <w:ilvl w:val="0"/>
          <w:numId w:val="7"/>
        </w:numPr>
        <w:spacing w:line="360" w:lineRule="auto"/>
        <w:rPr>
          <w:rFonts w:ascii="Footlight MT Light" w:hAnsi="Footlight MT Light"/>
        </w:rPr>
      </w:pPr>
      <w:r w:rsidRPr="00483944">
        <w:rPr>
          <w:rFonts w:ascii="Footlight MT Light" w:hAnsi="Footlight MT Light"/>
        </w:rPr>
        <w:t xml:space="preserve">Oh </w:t>
      </w:r>
      <w:r w:rsidR="00B52E1A" w:rsidRPr="00483944">
        <w:rPr>
          <w:rFonts w:ascii="Footlight MT Light" w:hAnsi="Footlight MT Light"/>
        </w:rPr>
        <w:t>Gus – 2019 KWPN B Book Stallion</w:t>
      </w:r>
    </w:p>
    <w:p w14:paraId="6A43D290" w14:textId="7106932E" w:rsidR="00B52E1A" w:rsidRDefault="00B52E1A" w:rsidP="00B52E1A">
      <w:pPr>
        <w:spacing w:line="360" w:lineRule="auto"/>
        <w:rPr>
          <w:rFonts w:ascii="Footlight MT Light" w:hAnsi="Footlight MT Light"/>
        </w:rPr>
      </w:pPr>
      <w:r>
        <w:rPr>
          <w:rFonts w:ascii="Footlight MT Light" w:hAnsi="Footlight MT Light"/>
        </w:rPr>
        <w:tab/>
      </w:r>
      <w:r>
        <w:rPr>
          <w:rFonts w:ascii="Footlight MT Light" w:hAnsi="Footlight MT Light"/>
        </w:rPr>
        <w:tab/>
      </w:r>
      <w:r>
        <w:rPr>
          <w:rFonts w:ascii="Footlight MT Light" w:hAnsi="Footlight MT Light"/>
        </w:rPr>
        <w:tab/>
      </w:r>
      <w:r w:rsidR="00483944">
        <w:rPr>
          <w:rFonts w:ascii="Footlight MT Light" w:hAnsi="Footlight MT Light"/>
        </w:rPr>
        <w:tab/>
      </w:r>
      <w:r w:rsidR="00483944">
        <w:rPr>
          <w:rFonts w:ascii="Footlight MT Light" w:hAnsi="Footlight MT Light"/>
        </w:rPr>
        <w:tab/>
      </w:r>
      <w:r w:rsidRPr="002C0703">
        <w:rPr>
          <w:rFonts w:ascii="Footlight MT Light" w:hAnsi="Footlight MT Light"/>
        </w:rPr>
        <w:t>Homozygous</w:t>
      </w:r>
      <w:r w:rsidR="002C0703" w:rsidRPr="002C0703">
        <w:rPr>
          <w:rFonts w:ascii="Footlight MT Light" w:hAnsi="Footlight MT Light"/>
        </w:rPr>
        <w:t xml:space="preserve"> Black 4 White Socks</w:t>
      </w:r>
    </w:p>
    <w:p w14:paraId="2A5F2CC4" w14:textId="1DB39322" w:rsidR="002C0703" w:rsidRPr="00483944" w:rsidRDefault="002C0703" w:rsidP="00483944">
      <w:pPr>
        <w:pStyle w:val="ListParagraph"/>
        <w:numPr>
          <w:ilvl w:val="0"/>
          <w:numId w:val="7"/>
        </w:numPr>
        <w:spacing w:line="360" w:lineRule="auto"/>
        <w:rPr>
          <w:rFonts w:ascii="Footlight MT Light" w:hAnsi="Footlight MT Light"/>
          <w:b/>
          <w:sz w:val="20"/>
          <w:szCs w:val="20"/>
        </w:rPr>
      </w:pPr>
      <w:r w:rsidRPr="00483944">
        <w:rPr>
          <w:rFonts w:ascii="Footlight MT Light" w:hAnsi="Footlight MT Light"/>
        </w:rPr>
        <w:t>Trinket Box Galvanized – 2018 Reg. ½ Arab Stallion</w:t>
      </w:r>
    </w:p>
    <w:p w14:paraId="7D2039D1" w14:textId="15EAF004" w:rsidR="002C0703" w:rsidRDefault="00B52E1A" w:rsidP="002C0703">
      <w:pPr>
        <w:spacing w:line="360" w:lineRule="auto"/>
        <w:jc w:val="both"/>
        <w:rPr>
          <w:rFonts w:ascii="Footlight MT Light" w:hAnsi="Footlight MT Light"/>
        </w:rPr>
      </w:pPr>
      <w:r>
        <w:rPr>
          <w:rFonts w:ascii="Footlight MT Light" w:hAnsi="Footlight MT Light"/>
        </w:rPr>
        <w:tab/>
      </w:r>
      <w:r>
        <w:rPr>
          <w:rFonts w:ascii="Footlight MT Light" w:hAnsi="Footlight MT Light"/>
        </w:rPr>
        <w:tab/>
      </w:r>
      <w:r>
        <w:rPr>
          <w:rFonts w:ascii="Footlight MT Light" w:hAnsi="Footlight MT Light"/>
        </w:rPr>
        <w:tab/>
      </w:r>
      <w:r w:rsidR="00483944">
        <w:rPr>
          <w:rFonts w:ascii="Footlight MT Light" w:hAnsi="Footlight MT Light"/>
        </w:rPr>
        <w:tab/>
      </w:r>
      <w:r w:rsidR="00483944">
        <w:rPr>
          <w:rFonts w:ascii="Footlight MT Light" w:hAnsi="Footlight MT Light"/>
        </w:rPr>
        <w:tab/>
      </w:r>
      <w:r w:rsidR="002C0703">
        <w:rPr>
          <w:rFonts w:ascii="Footlight MT Light" w:hAnsi="Footlight MT Light"/>
        </w:rPr>
        <w:t xml:space="preserve">Silver </w:t>
      </w:r>
      <w:proofErr w:type="spellStart"/>
      <w:r w:rsidR="002C0703">
        <w:rPr>
          <w:rFonts w:ascii="Footlight MT Light" w:hAnsi="Footlight MT Light"/>
        </w:rPr>
        <w:t>Sabino</w:t>
      </w:r>
      <w:proofErr w:type="spellEnd"/>
      <w:r w:rsidR="002C0703">
        <w:rPr>
          <w:rFonts w:ascii="Footlight MT Light" w:hAnsi="Footlight MT Light"/>
        </w:rPr>
        <w:t xml:space="preserve"> 4 White Socks</w:t>
      </w:r>
    </w:p>
    <w:p w14:paraId="7715F4C4" w14:textId="77777777" w:rsidR="00B52E1A" w:rsidRDefault="00B52E1A" w:rsidP="002C0703">
      <w:pPr>
        <w:spacing w:line="360" w:lineRule="auto"/>
        <w:jc w:val="both"/>
        <w:rPr>
          <w:rFonts w:ascii="Footlight MT Light" w:hAnsi="Footlight MT Light"/>
        </w:rPr>
      </w:pPr>
      <w:r>
        <w:rPr>
          <w:rFonts w:ascii="Footlight MT Light" w:hAnsi="Footlight MT Light"/>
        </w:rPr>
        <w:tab/>
      </w:r>
    </w:p>
    <w:p w14:paraId="129BC000" w14:textId="2488AB32" w:rsidR="00483944" w:rsidRDefault="00B52E1A" w:rsidP="00483944">
      <w:pPr>
        <w:spacing w:line="360" w:lineRule="auto"/>
        <w:jc w:val="both"/>
        <w:rPr>
          <w:rFonts w:ascii="Footlight MT Light" w:hAnsi="Footlight MT Light"/>
        </w:rPr>
      </w:pPr>
      <w:r>
        <w:rPr>
          <w:rFonts w:ascii="Footlight MT Light" w:hAnsi="Footlight MT Light"/>
        </w:rPr>
        <w:tab/>
      </w:r>
      <w:r w:rsidR="00483944">
        <w:rPr>
          <w:rFonts w:ascii="Footlight MT Light" w:hAnsi="Footlight MT Light"/>
        </w:rPr>
        <w:tab/>
      </w:r>
      <w:proofErr w:type="gramStart"/>
      <w:r>
        <w:rPr>
          <w:rFonts w:ascii="Footlight MT Light" w:hAnsi="Footlight MT Light"/>
        </w:rPr>
        <w:t>to</w:t>
      </w:r>
      <w:proofErr w:type="gramEnd"/>
      <w:r>
        <w:rPr>
          <w:rFonts w:ascii="Footlight MT Light" w:hAnsi="Footlight MT Light"/>
        </w:rPr>
        <w:t xml:space="preserve"> breed the mare, </w:t>
      </w:r>
      <w:r>
        <w:rPr>
          <w:rFonts w:ascii="Footlight MT Light" w:hAnsi="Footlight MT Light"/>
          <w:u w:val="single"/>
        </w:rPr>
        <w:tab/>
      </w:r>
      <w:r>
        <w:rPr>
          <w:rFonts w:ascii="Footlight MT Light" w:hAnsi="Footlight MT Light"/>
          <w:u w:val="single"/>
        </w:rPr>
        <w:tab/>
      </w:r>
      <w:r>
        <w:rPr>
          <w:rFonts w:ascii="Footlight MT Light" w:hAnsi="Footlight MT Light"/>
          <w:u w:val="single"/>
        </w:rPr>
        <w:tab/>
      </w:r>
      <w:r>
        <w:rPr>
          <w:rFonts w:ascii="Footlight MT Light" w:hAnsi="Footlight MT Light"/>
          <w:u w:val="single"/>
        </w:rPr>
        <w:tab/>
      </w:r>
      <w:r>
        <w:rPr>
          <w:rFonts w:ascii="Footlight MT Light" w:hAnsi="Footlight MT Light"/>
          <w:u w:val="single"/>
        </w:rPr>
        <w:tab/>
      </w:r>
      <w:r>
        <w:rPr>
          <w:rFonts w:ascii="Footlight MT Light" w:hAnsi="Footlight MT Light"/>
        </w:rPr>
        <w:t xml:space="preserve"> to produce one (1) foal.</w:t>
      </w:r>
    </w:p>
    <w:p w14:paraId="170272A9" w14:textId="77777777" w:rsidR="00910D98" w:rsidRPr="00483944" w:rsidRDefault="00910D98" w:rsidP="00483944">
      <w:pPr>
        <w:spacing w:line="360" w:lineRule="auto"/>
        <w:jc w:val="both"/>
        <w:rPr>
          <w:rFonts w:ascii="Footlight MT Light" w:hAnsi="Footlight MT Light"/>
        </w:rPr>
      </w:pPr>
    </w:p>
    <w:p w14:paraId="165005FD" w14:textId="48595CF3" w:rsidR="00910D98" w:rsidRDefault="00483944" w:rsidP="002C0703">
      <w:pPr>
        <w:spacing w:line="360" w:lineRule="auto"/>
        <w:jc w:val="both"/>
        <w:rPr>
          <w:rFonts w:ascii="Footlight MT Light" w:hAnsi="Footlight MT Light"/>
          <w:b/>
        </w:rPr>
      </w:pPr>
      <w:r>
        <w:rPr>
          <w:rFonts w:ascii="Footlight MT Light" w:hAnsi="Footlight MT Light"/>
        </w:rPr>
        <w:tab/>
      </w:r>
      <w:r w:rsidRPr="00483944">
        <w:rPr>
          <w:rFonts w:ascii="Footlight MT Light" w:hAnsi="Footlight MT Light"/>
          <w:b/>
        </w:rPr>
        <w:t>The Mare</w:t>
      </w:r>
      <w:r>
        <w:rPr>
          <w:rFonts w:ascii="Footlight MT Light" w:hAnsi="Footlight MT Light"/>
          <w:b/>
        </w:rPr>
        <w:t>:</w:t>
      </w:r>
    </w:p>
    <w:p w14:paraId="5AE73783" w14:textId="5BA13F9F" w:rsidR="00483944" w:rsidRPr="00483944" w:rsidRDefault="00483944" w:rsidP="00483944">
      <w:pPr>
        <w:pStyle w:val="ListParagraph"/>
        <w:numPr>
          <w:ilvl w:val="0"/>
          <w:numId w:val="6"/>
        </w:numPr>
        <w:spacing w:line="360" w:lineRule="auto"/>
        <w:jc w:val="both"/>
        <w:rPr>
          <w:rFonts w:ascii="Footlight MT Light" w:hAnsi="Footlight MT Light"/>
          <w:b/>
        </w:rPr>
      </w:pPr>
      <w:r>
        <w:rPr>
          <w:rFonts w:ascii="Footlight MT Light" w:hAnsi="Footlight MT Light"/>
        </w:rPr>
        <w:t>A veterinarian or a repro facility must administer the semen within twenty-four (24) hour after the receipt of the semen.</w:t>
      </w:r>
    </w:p>
    <w:p w14:paraId="42F567F0" w14:textId="6A2AB41F" w:rsidR="00483944" w:rsidRPr="00483944" w:rsidRDefault="00483944" w:rsidP="00483944">
      <w:pPr>
        <w:pStyle w:val="ListParagraph"/>
        <w:numPr>
          <w:ilvl w:val="0"/>
          <w:numId w:val="6"/>
        </w:numPr>
        <w:spacing w:line="360" w:lineRule="auto"/>
        <w:jc w:val="both"/>
        <w:rPr>
          <w:rFonts w:ascii="Footlight MT Light" w:hAnsi="Footlight MT Light"/>
          <w:b/>
        </w:rPr>
      </w:pPr>
      <w:r>
        <w:rPr>
          <w:rFonts w:ascii="Footlight MT Light" w:hAnsi="Footlight MT Light"/>
        </w:rPr>
        <w:t>Buyer acknowledges that the mare is of sound health and breeding condition.</w:t>
      </w:r>
    </w:p>
    <w:p w14:paraId="5412A402" w14:textId="1513C53D" w:rsidR="00483944" w:rsidRPr="00483944" w:rsidRDefault="00483944" w:rsidP="00483944">
      <w:pPr>
        <w:pStyle w:val="ListParagraph"/>
        <w:numPr>
          <w:ilvl w:val="0"/>
          <w:numId w:val="6"/>
        </w:numPr>
        <w:spacing w:line="360" w:lineRule="auto"/>
        <w:jc w:val="both"/>
        <w:rPr>
          <w:rFonts w:ascii="Footlight MT Light" w:hAnsi="Footlight MT Light"/>
          <w:b/>
        </w:rPr>
      </w:pPr>
      <w:r>
        <w:rPr>
          <w:rFonts w:ascii="Footlight MT Light" w:hAnsi="Footlight MT Light"/>
        </w:rPr>
        <w:t xml:space="preserve">Embryo transplants are permitted under the terms of this agreement. Buyer is responsible for paying a stud fee for ach successful embryo. </w:t>
      </w:r>
      <w:r w:rsidR="00A249C6">
        <w:rPr>
          <w:rFonts w:ascii="Footlight MT Light" w:hAnsi="Footlight MT Light"/>
        </w:rPr>
        <w:t>Buyer m</w:t>
      </w:r>
      <w:bookmarkStart w:id="0" w:name="_GoBack"/>
      <w:bookmarkEnd w:id="0"/>
      <w:r w:rsidR="00A249C6">
        <w:rPr>
          <w:rFonts w:ascii="Footlight MT Light" w:hAnsi="Footlight MT Light"/>
        </w:rPr>
        <w:t xml:space="preserve">ust </w:t>
      </w:r>
      <w:proofErr w:type="gramStart"/>
      <w:r w:rsidR="00A249C6">
        <w:rPr>
          <w:rFonts w:ascii="Footlight MT Light" w:hAnsi="Footlight MT Light"/>
        </w:rPr>
        <w:t>indicates</w:t>
      </w:r>
      <w:proofErr w:type="gramEnd"/>
      <w:r>
        <w:rPr>
          <w:rFonts w:ascii="Footlight MT Light" w:hAnsi="Footlight MT Light"/>
        </w:rPr>
        <w:t xml:space="preserve"> their intent to preform embryo transplant at this time.</w:t>
      </w:r>
    </w:p>
    <w:p w14:paraId="595AB2EF" w14:textId="4901764A" w:rsidR="00910D98" w:rsidRDefault="00483944" w:rsidP="00483944">
      <w:pPr>
        <w:pStyle w:val="ListParagraph"/>
        <w:numPr>
          <w:ilvl w:val="0"/>
          <w:numId w:val="6"/>
        </w:numPr>
        <w:spacing w:line="360" w:lineRule="auto"/>
        <w:jc w:val="both"/>
        <w:rPr>
          <w:rFonts w:ascii="Footlight MT Light" w:hAnsi="Footlight MT Light"/>
          <w:b/>
        </w:rPr>
      </w:pPr>
      <w:r>
        <w:rPr>
          <w:rFonts w:ascii="Footlight MT Light" w:hAnsi="Footlight MT Light"/>
        </w:rPr>
        <w:t>This agreement includes a ‘Live Foal Guarantee’. The agreement will continue until a live foal has been produced. There I no limit on breeding cycles. A live foal is defined as a foal that stands and nurses within twenty-four (24) hours after foaling. In the case of the foal’s death, the Buyer must verbally notify Trinket Box Farms within forty-eight (48) hours followed by a signed certification by a veterinarian with in five (5) days.</w:t>
      </w:r>
    </w:p>
    <w:p w14:paraId="5823DCE2" w14:textId="77777777" w:rsidR="00910D98" w:rsidRPr="00910D98" w:rsidRDefault="00910D98" w:rsidP="00910D98">
      <w:pPr>
        <w:spacing w:line="360" w:lineRule="auto"/>
        <w:jc w:val="both"/>
        <w:rPr>
          <w:rFonts w:ascii="Footlight MT Light" w:hAnsi="Footlight MT Light"/>
          <w:b/>
        </w:rPr>
      </w:pPr>
    </w:p>
    <w:p w14:paraId="0AC6E360" w14:textId="274FB9EF" w:rsidR="00910D98" w:rsidRDefault="000460B1" w:rsidP="000460B1">
      <w:pPr>
        <w:spacing w:line="360" w:lineRule="auto"/>
        <w:jc w:val="both"/>
        <w:rPr>
          <w:rFonts w:ascii="Footlight MT Light" w:hAnsi="Footlight MT Light"/>
          <w:b/>
        </w:rPr>
      </w:pPr>
      <w:r>
        <w:rPr>
          <w:rFonts w:ascii="Footlight MT Light" w:hAnsi="Footlight MT Light"/>
          <w:b/>
        </w:rPr>
        <w:tab/>
        <w:t>Fees:</w:t>
      </w:r>
    </w:p>
    <w:p w14:paraId="57432130" w14:textId="4CAB5761" w:rsidR="000460B1" w:rsidRPr="00C269CA" w:rsidRDefault="000460B1" w:rsidP="000460B1">
      <w:pPr>
        <w:pStyle w:val="ListParagraph"/>
        <w:numPr>
          <w:ilvl w:val="0"/>
          <w:numId w:val="8"/>
        </w:numPr>
        <w:spacing w:line="360" w:lineRule="auto"/>
        <w:jc w:val="both"/>
        <w:rPr>
          <w:rFonts w:ascii="Footlight MT Light" w:hAnsi="Footlight MT Light"/>
        </w:rPr>
      </w:pPr>
      <w:r w:rsidRPr="00C269CA">
        <w:rPr>
          <w:rFonts w:ascii="Footlight MT Light" w:hAnsi="Footlight MT Light"/>
        </w:rPr>
        <w:t>All payments are due before semen is shipped.</w:t>
      </w:r>
    </w:p>
    <w:p w14:paraId="4CED74EC" w14:textId="2C7492C2" w:rsidR="000460B1" w:rsidRDefault="005209DC" w:rsidP="000460B1">
      <w:pPr>
        <w:pStyle w:val="ListParagraph"/>
        <w:numPr>
          <w:ilvl w:val="0"/>
          <w:numId w:val="8"/>
        </w:numPr>
        <w:spacing w:line="360" w:lineRule="auto"/>
        <w:jc w:val="both"/>
        <w:rPr>
          <w:rFonts w:ascii="Footlight MT Light" w:hAnsi="Footlight MT Light"/>
        </w:rPr>
      </w:pPr>
      <w:r>
        <w:rPr>
          <w:rFonts w:ascii="Footlight MT Light" w:hAnsi="Footlight MT Light"/>
        </w:rPr>
        <w:t xml:space="preserve">A </w:t>
      </w:r>
      <w:r w:rsidR="000460B1" w:rsidRPr="00C269CA">
        <w:rPr>
          <w:rFonts w:ascii="Footlight MT Light" w:hAnsi="Footlight MT Light"/>
        </w:rPr>
        <w:t xml:space="preserve">fee of </w:t>
      </w:r>
      <w:r>
        <w:rPr>
          <w:rFonts w:ascii="Footlight MT Light" w:hAnsi="Footlight MT Light"/>
        </w:rPr>
        <w:t>$500 per</w:t>
      </w:r>
      <w:r w:rsidR="00C269CA">
        <w:rPr>
          <w:rFonts w:ascii="Footlight MT Light" w:hAnsi="Footlight MT Light"/>
        </w:rPr>
        <w:t xml:space="preserve"> </w:t>
      </w:r>
      <w:r>
        <w:rPr>
          <w:rFonts w:ascii="Footlight MT Light" w:hAnsi="Footlight MT Light"/>
        </w:rPr>
        <w:t>collection is payable prior to any collection</w:t>
      </w:r>
      <w:r w:rsidR="005E01FB">
        <w:rPr>
          <w:rFonts w:ascii="Footlight MT Light" w:hAnsi="Footlight MT Light"/>
        </w:rPr>
        <w:t xml:space="preserve"> (</w:t>
      </w:r>
      <w:proofErr w:type="spellStart"/>
      <w:r w:rsidR="005E01FB">
        <w:rPr>
          <w:rFonts w:ascii="Footlight MT Light" w:hAnsi="Footlight MT Light"/>
        </w:rPr>
        <w:t>Venmo</w:t>
      </w:r>
      <w:proofErr w:type="spellEnd"/>
      <w:r w:rsidR="005E01FB">
        <w:rPr>
          <w:rFonts w:ascii="Footlight MT Light" w:hAnsi="Footlight MT Light"/>
        </w:rPr>
        <w:t xml:space="preserve"> &amp; PayPal accepted)</w:t>
      </w:r>
      <w:r>
        <w:rPr>
          <w:rFonts w:ascii="Footlight MT Light" w:hAnsi="Footlight MT Light"/>
        </w:rPr>
        <w:t xml:space="preserve">. This fee shall include a disposable container and shipping. </w:t>
      </w:r>
      <w:r w:rsidR="005E01FB">
        <w:rPr>
          <w:rFonts w:ascii="Footlight MT Light" w:hAnsi="Footlight MT Light"/>
        </w:rPr>
        <w:t>Counter-to-Counter</w:t>
      </w:r>
      <w:r>
        <w:rPr>
          <w:rFonts w:ascii="Footlight MT Light" w:hAnsi="Footlight MT Light"/>
        </w:rPr>
        <w:t xml:space="preserve"> Shipping is not available at this time. </w:t>
      </w:r>
    </w:p>
    <w:p w14:paraId="0F2EEB14" w14:textId="15FD2680" w:rsidR="005E01FB" w:rsidRPr="00910D98" w:rsidRDefault="005E01FB" w:rsidP="000460B1">
      <w:pPr>
        <w:pStyle w:val="ListParagraph"/>
        <w:numPr>
          <w:ilvl w:val="0"/>
          <w:numId w:val="8"/>
        </w:numPr>
        <w:spacing w:line="360" w:lineRule="auto"/>
        <w:jc w:val="both"/>
        <w:rPr>
          <w:rFonts w:ascii="Footlight MT Light" w:hAnsi="Footlight MT Light"/>
        </w:rPr>
      </w:pPr>
      <w:r>
        <w:rPr>
          <w:rFonts w:ascii="Footlight MT Light" w:hAnsi="Footlight MT Light"/>
        </w:rPr>
        <w:t xml:space="preserve">Contract Type </w:t>
      </w:r>
      <w:r w:rsidRPr="005E01FB">
        <w:rPr>
          <w:rFonts w:ascii="Footlight MT Light" w:hAnsi="Footlight MT Light"/>
          <w:sz w:val="22"/>
          <w:szCs w:val="22"/>
        </w:rPr>
        <w:t>(Select one)</w:t>
      </w:r>
    </w:p>
    <w:p w14:paraId="762AB8E4" w14:textId="77777777" w:rsidR="00910D98" w:rsidRPr="00910D98" w:rsidRDefault="00910D98" w:rsidP="00910D98">
      <w:pPr>
        <w:spacing w:line="360" w:lineRule="auto"/>
        <w:jc w:val="both"/>
        <w:rPr>
          <w:rFonts w:ascii="Footlight MT Light" w:hAnsi="Footlight MT Light"/>
        </w:rPr>
      </w:pPr>
    </w:p>
    <w:p w14:paraId="2BBAB3E0" w14:textId="261BDB3F" w:rsidR="005E01FB" w:rsidRDefault="005E01FB" w:rsidP="005E01FB">
      <w:pPr>
        <w:pStyle w:val="ListParagraph"/>
        <w:numPr>
          <w:ilvl w:val="0"/>
          <w:numId w:val="9"/>
        </w:numPr>
        <w:spacing w:line="360" w:lineRule="auto"/>
        <w:jc w:val="both"/>
        <w:rPr>
          <w:rFonts w:ascii="Footlight MT Light" w:hAnsi="Footlight MT Light"/>
        </w:rPr>
      </w:pPr>
      <w:r w:rsidRPr="005E01FB">
        <w:rPr>
          <w:rFonts w:ascii="Footlight MT Light" w:hAnsi="Footlight MT Light"/>
          <w:b/>
          <w:i/>
        </w:rPr>
        <w:t>December Breeding Special:</w:t>
      </w:r>
      <w:r>
        <w:rPr>
          <w:rFonts w:ascii="Footlight MT Light" w:hAnsi="Footlight MT Light"/>
        </w:rPr>
        <w:t xml:space="preserve"> $400 down payment and $400 before first collection request (along with $500 collection fee). Live Foal Guarantee once contract is fully paid. </w:t>
      </w:r>
    </w:p>
    <w:p w14:paraId="5A8DAA66" w14:textId="62B2CE54" w:rsidR="00EA374C" w:rsidRDefault="005E01FB" w:rsidP="005E01FB">
      <w:pPr>
        <w:pStyle w:val="ListParagraph"/>
        <w:numPr>
          <w:ilvl w:val="0"/>
          <w:numId w:val="9"/>
        </w:numPr>
        <w:spacing w:line="360" w:lineRule="auto"/>
        <w:jc w:val="both"/>
        <w:rPr>
          <w:rFonts w:ascii="Footlight MT Light" w:hAnsi="Footlight MT Light"/>
        </w:rPr>
      </w:pPr>
      <w:r w:rsidRPr="005E01FB">
        <w:rPr>
          <w:rFonts w:ascii="Footlight MT Light" w:hAnsi="Footlight MT Light"/>
          <w:b/>
          <w:i/>
        </w:rPr>
        <w:t>Standard Contract:</w:t>
      </w:r>
      <w:r>
        <w:rPr>
          <w:rFonts w:ascii="Footlight MT Light" w:hAnsi="Footlight MT Light"/>
        </w:rPr>
        <w:t xml:space="preserve"> $500 down payment and $500 due before first collection request (along with $500 collection fee). Live Foal Guarantee once contract is fully paid. $150 </w:t>
      </w:r>
      <w:r w:rsidR="00EA374C">
        <w:rPr>
          <w:rFonts w:ascii="Footlight MT Light" w:hAnsi="Footlight MT Light"/>
        </w:rPr>
        <w:t>discount</w:t>
      </w:r>
      <w:r>
        <w:rPr>
          <w:rFonts w:ascii="Footlight MT Light" w:hAnsi="Footlight MT Light"/>
        </w:rPr>
        <w:t xml:space="preserve"> available for multiple mares. </w:t>
      </w:r>
    </w:p>
    <w:p w14:paraId="3EAE7023" w14:textId="77777777" w:rsidR="00EA374C" w:rsidRPr="00EA374C" w:rsidRDefault="00EA374C" w:rsidP="00EA374C">
      <w:pPr>
        <w:spacing w:line="360" w:lineRule="auto"/>
        <w:jc w:val="both"/>
        <w:rPr>
          <w:rFonts w:ascii="Footlight MT Light" w:hAnsi="Footlight MT Light"/>
        </w:rPr>
      </w:pPr>
    </w:p>
    <w:p w14:paraId="368B088B" w14:textId="389CCFA1" w:rsidR="004E430D" w:rsidRDefault="005E01FB" w:rsidP="00910D98">
      <w:pPr>
        <w:spacing w:line="360" w:lineRule="auto"/>
        <w:jc w:val="both"/>
        <w:rPr>
          <w:rFonts w:ascii="Footlight MT Light" w:hAnsi="Footlight MT Light"/>
          <w:b/>
        </w:rPr>
      </w:pPr>
      <w:r>
        <w:rPr>
          <w:rFonts w:ascii="Footlight MT Light" w:hAnsi="Footlight MT Light"/>
        </w:rPr>
        <w:tab/>
      </w:r>
      <w:r w:rsidR="00910D98">
        <w:rPr>
          <w:rFonts w:ascii="Footlight MT Light" w:hAnsi="Footlight MT Light"/>
          <w:b/>
        </w:rPr>
        <w:t>Requesting Collection and Shipment:</w:t>
      </w:r>
    </w:p>
    <w:p w14:paraId="16DA1B21" w14:textId="57753445" w:rsidR="00910D98" w:rsidRPr="004E430D" w:rsidRDefault="00910D98" w:rsidP="00910D98">
      <w:pPr>
        <w:pStyle w:val="ListParagraph"/>
        <w:numPr>
          <w:ilvl w:val="0"/>
          <w:numId w:val="11"/>
        </w:numPr>
        <w:spacing w:line="360" w:lineRule="auto"/>
        <w:jc w:val="both"/>
        <w:rPr>
          <w:rFonts w:ascii="Footlight MT Light" w:hAnsi="Footlight MT Light"/>
          <w:b/>
          <w:i/>
        </w:rPr>
      </w:pPr>
      <w:r>
        <w:rPr>
          <w:rFonts w:ascii="Footlight MT Light" w:hAnsi="Footlight MT Light"/>
        </w:rPr>
        <w:t>Buyer must notify Trinket Box Farms at the beginning of the heat cycle that they are planning on breeding. Collections are made five (5) days a week, Monday – Friday. In order for semen to be collected and shipped for timely arrival, it is the Buyer’s responsibility to communicate semen requests to Edward Martins at (815) 745-2616 by 5pm CST the day preceding collection and shipment. ALL requests MUST be made via TELEPHONE</w:t>
      </w:r>
      <w:r w:rsidR="004E430D">
        <w:rPr>
          <w:rFonts w:ascii="Footlight MT Light" w:hAnsi="Footlight MT Light"/>
        </w:rPr>
        <w:t xml:space="preserve">. </w:t>
      </w:r>
      <w:r w:rsidR="004E430D" w:rsidRPr="004E430D">
        <w:rPr>
          <w:rFonts w:ascii="Footlight MT Light" w:hAnsi="Footlight MT Light"/>
          <w:i/>
        </w:rPr>
        <w:t>Late notifications will be accommodated if possible, but cannot be guaranteed and there may be an additional fee assessed.</w:t>
      </w:r>
    </w:p>
    <w:p w14:paraId="68849512" w14:textId="4A604B89" w:rsidR="004E430D" w:rsidRPr="004E430D" w:rsidRDefault="004E430D" w:rsidP="004E430D">
      <w:pPr>
        <w:pStyle w:val="ListParagraph"/>
        <w:numPr>
          <w:ilvl w:val="0"/>
          <w:numId w:val="11"/>
        </w:numPr>
        <w:spacing w:line="360" w:lineRule="auto"/>
        <w:jc w:val="both"/>
        <w:rPr>
          <w:rFonts w:ascii="Footlight MT Light" w:hAnsi="Footlight MT Light"/>
          <w:b/>
          <w:i/>
        </w:rPr>
      </w:pPr>
      <w:r>
        <w:rPr>
          <w:rFonts w:ascii="Footlight MT Light" w:hAnsi="Footlight MT Light"/>
        </w:rPr>
        <w:t xml:space="preserve">When </w:t>
      </w:r>
      <w:r w:rsidR="00EA374C">
        <w:rPr>
          <w:rFonts w:ascii="Footlight MT Light" w:hAnsi="Footlight MT Light"/>
        </w:rPr>
        <w:t>FedEx has received the shipment</w:t>
      </w:r>
      <w:r>
        <w:rPr>
          <w:rFonts w:ascii="Footlight MT Light" w:hAnsi="Footlight MT Light"/>
        </w:rPr>
        <w:t xml:space="preserve">, Trinket Box Farms will share the tracking number with the Buyer. Orders canceled after the stallion has been collected will be billed. Trinket Box Farms, Edward Martins, and Ruth Larson </w:t>
      </w:r>
      <w:r w:rsidR="00EA374C">
        <w:rPr>
          <w:rFonts w:ascii="Footlight MT Light" w:hAnsi="Footlight MT Light"/>
        </w:rPr>
        <w:t>assume</w:t>
      </w:r>
      <w:r>
        <w:rPr>
          <w:rFonts w:ascii="Footlight MT Light" w:hAnsi="Footlight MT Light"/>
        </w:rPr>
        <w:t xml:space="preserve"> no responsibility for the loss of semen or semen viability caused by the carrier (FedEx).</w:t>
      </w:r>
    </w:p>
    <w:p w14:paraId="511D9879" w14:textId="6ABA5B7F" w:rsidR="004E430D" w:rsidRPr="004E430D" w:rsidRDefault="004E430D" w:rsidP="004E430D">
      <w:pPr>
        <w:pStyle w:val="ListParagraph"/>
        <w:numPr>
          <w:ilvl w:val="0"/>
          <w:numId w:val="11"/>
        </w:numPr>
        <w:spacing w:line="360" w:lineRule="auto"/>
        <w:jc w:val="both"/>
        <w:rPr>
          <w:rFonts w:ascii="Footlight MT Light" w:hAnsi="Footlight MT Light"/>
          <w:b/>
          <w:i/>
        </w:rPr>
      </w:pPr>
      <w:r>
        <w:rPr>
          <w:rFonts w:ascii="Footlight MT Light" w:hAnsi="Footlight MT Light"/>
        </w:rPr>
        <w:t>The Buyer understands that each shipment of semen will contain one (1) dose of semen. A second (2</w:t>
      </w:r>
      <w:r w:rsidRPr="004E430D">
        <w:rPr>
          <w:rFonts w:ascii="Footlight MT Light" w:hAnsi="Footlight MT Light"/>
          <w:vertAlign w:val="superscript"/>
        </w:rPr>
        <w:t>nd</w:t>
      </w:r>
      <w:r>
        <w:rPr>
          <w:rFonts w:ascii="Footlight MT Light" w:hAnsi="Footlight MT Light"/>
        </w:rPr>
        <w:t>) dose will be included in the shipment only after all orders are filled and additional doses are still available. Priority will be given in the order the contracts are received.</w:t>
      </w:r>
    </w:p>
    <w:p w14:paraId="71EEA199" w14:textId="77777777" w:rsidR="004E430D" w:rsidRDefault="004E430D" w:rsidP="004E430D">
      <w:pPr>
        <w:spacing w:line="360" w:lineRule="auto"/>
        <w:jc w:val="both"/>
        <w:rPr>
          <w:rFonts w:ascii="Footlight MT Light" w:hAnsi="Footlight MT Light"/>
          <w:b/>
          <w:i/>
        </w:rPr>
      </w:pPr>
    </w:p>
    <w:p w14:paraId="0ED381A9" w14:textId="72D62A1A" w:rsidR="004E430D" w:rsidRDefault="004E430D" w:rsidP="004E430D">
      <w:pPr>
        <w:spacing w:line="360" w:lineRule="auto"/>
        <w:jc w:val="both"/>
        <w:rPr>
          <w:rFonts w:ascii="Footlight MT Light" w:hAnsi="Footlight MT Light"/>
          <w:b/>
        </w:rPr>
      </w:pPr>
      <w:r>
        <w:rPr>
          <w:rFonts w:ascii="Footlight MT Light" w:hAnsi="Footlight MT Light"/>
          <w:b/>
        </w:rPr>
        <w:t>Terms of Termination:</w:t>
      </w:r>
    </w:p>
    <w:p w14:paraId="147745BF" w14:textId="28430896" w:rsidR="004E430D" w:rsidRDefault="004E430D" w:rsidP="004E430D">
      <w:pPr>
        <w:pStyle w:val="ListParagraph"/>
        <w:numPr>
          <w:ilvl w:val="0"/>
          <w:numId w:val="12"/>
        </w:numPr>
        <w:spacing w:line="360" w:lineRule="auto"/>
        <w:jc w:val="both"/>
        <w:rPr>
          <w:rFonts w:ascii="Footlight MT Light" w:hAnsi="Footlight MT Light"/>
          <w:b/>
        </w:rPr>
      </w:pPr>
      <w:r>
        <w:rPr>
          <w:rFonts w:ascii="Footlight MT Light" w:hAnsi="Footlight MT Light"/>
        </w:rPr>
        <w:t>The term of this agreement shall commence on the date of receipt of payment from the Buyer. The agreement concludes when a live foal has been produced or there are significant changes made to these terms.</w:t>
      </w:r>
    </w:p>
    <w:p w14:paraId="2EAD2CF9" w14:textId="77777777" w:rsidR="00875472" w:rsidRPr="00875472" w:rsidRDefault="00875472" w:rsidP="00875472">
      <w:pPr>
        <w:spacing w:line="360" w:lineRule="auto"/>
        <w:jc w:val="both"/>
        <w:rPr>
          <w:rFonts w:ascii="Footlight MT Light" w:hAnsi="Footlight MT Light"/>
          <w:b/>
        </w:rPr>
      </w:pPr>
    </w:p>
    <w:p w14:paraId="3EBB7865" w14:textId="1D1A26C0" w:rsidR="004E430D" w:rsidRDefault="004E430D" w:rsidP="004E430D">
      <w:pPr>
        <w:spacing w:line="360" w:lineRule="auto"/>
        <w:jc w:val="both"/>
        <w:rPr>
          <w:rFonts w:ascii="Footlight MT Light" w:hAnsi="Footlight MT Light"/>
          <w:b/>
        </w:rPr>
      </w:pPr>
      <w:r>
        <w:rPr>
          <w:rFonts w:ascii="Footlight MT Light" w:hAnsi="Footlight MT Light"/>
          <w:b/>
        </w:rPr>
        <w:t>Death, Unfitness, or Sale of the Stallion:</w:t>
      </w:r>
    </w:p>
    <w:p w14:paraId="5174F108" w14:textId="0D0B2859" w:rsidR="004E430D" w:rsidRDefault="004E430D" w:rsidP="004E430D">
      <w:pPr>
        <w:pStyle w:val="ListParagraph"/>
        <w:numPr>
          <w:ilvl w:val="0"/>
          <w:numId w:val="13"/>
        </w:numPr>
        <w:spacing w:line="360" w:lineRule="auto"/>
        <w:jc w:val="both"/>
        <w:rPr>
          <w:rFonts w:ascii="Footlight MT Light" w:hAnsi="Footlight MT Light"/>
          <w:b/>
        </w:rPr>
      </w:pPr>
      <w:r>
        <w:rPr>
          <w:rFonts w:ascii="Footlight MT Light" w:hAnsi="Footlight MT Light"/>
        </w:rPr>
        <w:t>The fees paid or incurred under this agreement are nonrefundable. In case of the death, unfitness, or sale of the stallion, contract will be fulfilled with high-quality frozen semen.</w:t>
      </w:r>
    </w:p>
    <w:p w14:paraId="0017A2AC" w14:textId="77777777" w:rsidR="004E430D" w:rsidRPr="004E430D" w:rsidRDefault="004E430D" w:rsidP="004E430D">
      <w:pPr>
        <w:spacing w:line="360" w:lineRule="auto"/>
        <w:jc w:val="both"/>
        <w:rPr>
          <w:rFonts w:ascii="Footlight MT Light" w:hAnsi="Footlight MT Light"/>
          <w:b/>
        </w:rPr>
      </w:pPr>
    </w:p>
    <w:p w14:paraId="0EA15D1F" w14:textId="004E1CE3" w:rsidR="004E430D" w:rsidRDefault="004E430D" w:rsidP="004E430D">
      <w:pPr>
        <w:spacing w:line="360" w:lineRule="auto"/>
        <w:jc w:val="both"/>
        <w:rPr>
          <w:rFonts w:ascii="Footlight MT Light" w:hAnsi="Footlight MT Light"/>
          <w:b/>
        </w:rPr>
      </w:pPr>
      <w:r>
        <w:rPr>
          <w:rFonts w:ascii="Footlight MT Light" w:hAnsi="Footlight MT Light"/>
          <w:b/>
        </w:rPr>
        <w:t>Miscellaneous:</w:t>
      </w:r>
    </w:p>
    <w:p w14:paraId="5F7E1D3D" w14:textId="390EC165" w:rsidR="004E430D" w:rsidRPr="00944696" w:rsidRDefault="00944696" w:rsidP="004E430D">
      <w:pPr>
        <w:pStyle w:val="ListParagraph"/>
        <w:numPr>
          <w:ilvl w:val="0"/>
          <w:numId w:val="13"/>
        </w:numPr>
        <w:spacing w:line="360" w:lineRule="auto"/>
        <w:jc w:val="both"/>
        <w:rPr>
          <w:rFonts w:ascii="Footlight MT Light" w:hAnsi="Footlight MT Light"/>
          <w:b/>
        </w:rPr>
      </w:pPr>
      <w:r>
        <w:rPr>
          <w:rFonts w:ascii="Footlight MT Light" w:hAnsi="Footlight MT Light"/>
        </w:rPr>
        <w:t xml:space="preserve">Assignment of this contract can only be transferred to another Buyer or mare with written permission of the Stallion Owner, provided no shipments have been received. If shipments have been received, this contract is no longer transferable. </w:t>
      </w:r>
    </w:p>
    <w:p w14:paraId="4333E616" w14:textId="2B38EC1D" w:rsidR="00944696" w:rsidRPr="00944696" w:rsidRDefault="00944696" w:rsidP="004E430D">
      <w:pPr>
        <w:pStyle w:val="ListParagraph"/>
        <w:numPr>
          <w:ilvl w:val="0"/>
          <w:numId w:val="13"/>
        </w:numPr>
        <w:spacing w:line="360" w:lineRule="auto"/>
        <w:jc w:val="both"/>
        <w:rPr>
          <w:rFonts w:ascii="Footlight MT Light" w:hAnsi="Footlight MT Light"/>
          <w:b/>
        </w:rPr>
      </w:pPr>
      <w:r>
        <w:rPr>
          <w:rFonts w:ascii="Footlight MT Light" w:hAnsi="Footlight MT Light"/>
        </w:rPr>
        <w:t xml:space="preserve">The laws of the State of Illinois shall govern the Terms of this agreement. </w:t>
      </w:r>
    </w:p>
    <w:p w14:paraId="0AEF45F9" w14:textId="7C026F9B" w:rsidR="00920AD6" w:rsidRPr="00B03354" w:rsidRDefault="00944696" w:rsidP="004014CF">
      <w:pPr>
        <w:pStyle w:val="ListParagraph"/>
        <w:numPr>
          <w:ilvl w:val="0"/>
          <w:numId w:val="13"/>
        </w:numPr>
        <w:spacing w:line="360" w:lineRule="auto"/>
        <w:jc w:val="both"/>
        <w:rPr>
          <w:rFonts w:ascii="Footlight MT Light" w:hAnsi="Footlight MT Light"/>
          <w:b/>
        </w:rPr>
      </w:pPr>
      <w:r>
        <w:rPr>
          <w:rFonts w:ascii="Footlight MT Light" w:hAnsi="Footlight MT Light"/>
        </w:rPr>
        <w:t>Either part may nullify this agreement if the other party breaches a material term of this agreement. The wronged party may recover reasonable attorney’s fees and court costs.</w:t>
      </w:r>
    </w:p>
    <w:p w14:paraId="1CA0FD61" w14:textId="77777777" w:rsidR="00E332E8" w:rsidRDefault="00E332E8" w:rsidP="004014CF">
      <w:pPr>
        <w:spacing w:line="360" w:lineRule="auto"/>
        <w:jc w:val="both"/>
        <w:rPr>
          <w:rFonts w:ascii="Footlight MT Light" w:hAnsi="Footlight MT Light"/>
          <w:b/>
        </w:rPr>
      </w:pPr>
    </w:p>
    <w:p w14:paraId="5145642C" w14:textId="5A1158DB" w:rsidR="004D5428" w:rsidRDefault="004D5428" w:rsidP="004014CF">
      <w:pPr>
        <w:spacing w:line="360" w:lineRule="auto"/>
        <w:jc w:val="both"/>
        <w:rPr>
          <w:rFonts w:ascii="Footlight MT Light" w:hAnsi="Footlight MT Light"/>
          <w:b/>
          <w:u w:val="single"/>
        </w:rPr>
      </w:pPr>
      <w:r>
        <w:rPr>
          <w:rFonts w:ascii="Footlight MT Light" w:hAnsi="Footlight MT Light"/>
          <w:b/>
        </w:rPr>
        <w:t xml:space="preserve">Mare Owner/Agent: </w:t>
      </w:r>
      <w:r>
        <w:rPr>
          <w:rFonts w:ascii="Footlight MT Light" w:hAnsi="Footlight MT Light"/>
          <w:b/>
          <w:u w:val="single"/>
        </w:rPr>
        <w:tab/>
      </w:r>
      <w:r>
        <w:rPr>
          <w:rFonts w:ascii="Footlight MT Light" w:hAnsi="Footlight MT Light"/>
          <w:b/>
          <w:u w:val="single"/>
        </w:rPr>
        <w:tab/>
      </w:r>
      <w:r>
        <w:rPr>
          <w:rFonts w:ascii="Footlight MT Light" w:hAnsi="Footlight MT Light"/>
          <w:b/>
          <w:u w:val="single"/>
        </w:rPr>
        <w:tab/>
      </w:r>
      <w:r>
        <w:rPr>
          <w:rFonts w:ascii="Footlight MT Light" w:hAnsi="Footlight MT Light"/>
          <w:b/>
          <w:u w:val="single"/>
        </w:rPr>
        <w:tab/>
      </w:r>
      <w:r>
        <w:rPr>
          <w:rFonts w:ascii="Footlight MT Light" w:hAnsi="Footlight MT Light"/>
          <w:b/>
          <w:u w:val="single"/>
        </w:rPr>
        <w:tab/>
      </w:r>
      <w:r>
        <w:rPr>
          <w:rFonts w:ascii="Footlight MT Light" w:hAnsi="Footlight MT Light"/>
          <w:b/>
          <w:u w:val="single"/>
        </w:rPr>
        <w:tab/>
      </w:r>
      <w:r>
        <w:rPr>
          <w:rFonts w:ascii="Footlight MT Light" w:hAnsi="Footlight MT Light"/>
          <w:b/>
        </w:rPr>
        <w:t xml:space="preserve"> Date: </w:t>
      </w:r>
      <w:r>
        <w:rPr>
          <w:rFonts w:ascii="Footlight MT Light" w:hAnsi="Footlight MT Light"/>
          <w:b/>
          <w:u w:val="single"/>
        </w:rPr>
        <w:tab/>
      </w:r>
      <w:r>
        <w:rPr>
          <w:rFonts w:ascii="Footlight MT Light" w:hAnsi="Footlight MT Light"/>
          <w:b/>
          <w:u w:val="single"/>
        </w:rPr>
        <w:tab/>
      </w:r>
      <w:r>
        <w:rPr>
          <w:rFonts w:ascii="Footlight MT Light" w:hAnsi="Footlight MT Light"/>
          <w:b/>
          <w:u w:val="single"/>
        </w:rPr>
        <w:tab/>
      </w:r>
    </w:p>
    <w:p w14:paraId="30D13FDD" w14:textId="77777777" w:rsidR="000F51C7" w:rsidRDefault="000F51C7" w:rsidP="004014CF">
      <w:pPr>
        <w:spacing w:line="360" w:lineRule="auto"/>
        <w:jc w:val="both"/>
        <w:rPr>
          <w:rFonts w:ascii="Footlight MT Light" w:hAnsi="Footlight MT Light"/>
          <w:b/>
        </w:rPr>
      </w:pPr>
    </w:p>
    <w:p w14:paraId="38B02F3F" w14:textId="7AA0FAA3" w:rsidR="004D5428" w:rsidRDefault="004D5428" w:rsidP="004014CF">
      <w:pPr>
        <w:spacing w:line="360" w:lineRule="auto"/>
        <w:jc w:val="both"/>
        <w:rPr>
          <w:rFonts w:ascii="Footlight MT Light" w:hAnsi="Footlight MT Light"/>
          <w:b/>
          <w:u w:val="single"/>
        </w:rPr>
      </w:pPr>
      <w:r>
        <w:rPr>
          <w:rFonts w:ascii="Footlight MT Light" w:hAnsi="Footlight MT Light"/>
          <w:b/>
        </w:rPr>
        <w:t xml:space="preserve">Stallion Owner/Agent: </w:t>
      </w:r>
      <w:r>
        <w:rPr>
          <w:rFonts w:ascii="Footlight MT Light" w:hAnsi="Footlight MT Light"/>
          <w:b/>
          <w:u w:val="single"/>
        </w:rPr>
        <w:tab/>
      </w:r>
      <w:r>
        <w:rPr>
          <w:rFonts w:ascii="Footlight MT Light" w:hAnsi="Footlight MT Light"/>
          <w:b/>
          <w:u w:val="single"/>
        </w:rPr>
        <w:tab/>
      </w:r>
      <w:r>
        <w:rPr>
          <w:rFonts w:ascii="Footlight MT Light" w:hAnsi="Footlight MT Light"/>
          <w:b/>
          <w:u w:val="single"/>
        </w:rPr>
        <w:tab/>
      </w:r>
      <w:r>
        <w:rPr>
          <w:rFonts w:ascii="Footlight MT Light" w:hAnsi="Footlight MT Light"/>
          <w:b/>
          <w:u w:val="single"/>
        </w:rPr>
        <w:tab/>
      </w:r>
      <w:r>
        <w:rPr>
          <w:rFonts w:ascii="Footlight MT Light" w:hAnsi="Footlight MT Light"/>
          <w:b/>
          <w:u w:val="single"/>
        </w:rPr>
        <w:tab/>
      </w:r>
      <w:r>
        <w:rPr>
          <w:rFonts w:ascii="Footlight MT Light" w:hAnsi="Footlight MT Light"/>
          <w:b/>
          <w:u w:val="single"/>
        </w:rPr>
        <w:tab/>
      </w:r>
      <w:r>
        <w:rPr>
          <w:rFonts w:ascii="Footlight MT Light" w:hAnsi="Footlight MT Light"/>
          <w:b/>
        </w:rPr>
        <w:t xml:space="preserve"> Date: </w:t>
      </w:r>
      <w:r>
        <w:rPr>
          <w:rFonts w:ascii="Footlight MT Light" w:hAnsi="Footlight MT Light"/>
          <w:b/>
          <w:u w:val="single"/>
        </w:rPr>
        <w:tab/>
      </w:r>
      <w:r>
        <w:rPr>
          <w:rFonts w:ascii="Footlight MT Light" w:hAnsi="Footlight MT Light"/>
          <w:b/>
          <w:u w:val="single"/>
        </w:rPr>
        <w:tab/>
      </w:r>
      <w:r>
        <w:rPr>
          <w:rFonts w:ascii="Footlight MT Light" w:hAnsi="Footlight MT Light"/>
          <w:b/>
          <w:u w:val="single"/>
        </w:rPr>
        <w:tab/>
      </w:r>
    </w:p>
    <w:p w14:paraId="46E75920" w14:textId="60FE56DA" w:rsidR="00F31502" w:rsidRPr="00B03354" w:rsidRDefault="000F51C7" w:rsidP="00B03354">
      <w:pPr>
        <w:spacing w:line="360" w:lineRule="auto"/>
        <w:jc w:val="both"/>
        <w:rPr>
          <w:rFonts w:ascii="Footlight MT Light" w:hAnsi="Footlight MT Light"/>
        </w:rPr>
      </w:pPr>
      <w:r>
        <w:rPr>
          <w:rFonts w:ascii="Footlight MT Light" w:hAnsi="Footlight MT Light"/>
        </w:rPr>
        <w:t>Your signature signifies your full agreement to the terms specified above.</w:t>
      </w:r>
    </w:p>
    <w:sectPr w:rsidR="00F31502" w:rsidRPr="00B03354" w:rsidSect="00F315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Footlight MT Light">
    <w:panose1 w:val="0204060206030A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D4236"/>
    <w:multiLevelType w:val="hybridMultilevel"/>
    <w:tmpl w:val="38A44EE2"/>
    <w:lvl w:ilvl="0" w:tplc="82D0C7CC">
      <w:start w:val="1"/>
      <w:numFmt w:val="bullet"/>
      <w:lvlText w:val="o"/>
      <w:lvlJc w:val="left"/>
      <w:pPr>
        <w:ind w:left="1440" w:hanging="360"/>
      </w:pPr>
      <w:rPr>
        <w:rFonts w:ascii="Courier New" w:hAnsi="Courier New"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8AF76C4"/>
    <w:multiLevelType w:val="hybridMultilevel"/>
    <w:tmpl w:val="E68C45C6"/>
    <w:lvl w:ilvl="0" w:tplc="0409000B">
      <w:start w:val="1"/>
      <w:numFmt w:val="bullet"/>
      <w:lvlText w:val=""/>
      <w:lvlJc w:val="left"/>
      <w:pPr>
        <w:ind w:left="1447" w:hanging="360"/>
      </w:pPr>
      <w:rPr>
        <w:rFonts w:ascii="Wingdings" w:hAnsi="Wingdings"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
    <w:nsid w:val="2F04727F"/>
    <w:multiLevelType w:val="hybridMultilevel"/>
    <w:tmpl w:val="8C4CC216"/>
    <w:lvl w:ilvl="0" w:tplc="0409000B">
      <w:start w:val="1"/>
      <w:numFmt w:val="bullet"/>
      <w:lvlText w:val=""/>
      <w:lvlJc w:val="left"/>
      <w:pPr>
        <w:ind w:left="1447" w:hanging="360"/>
      </w:pPr>
      <w:rPr>
        <w:rFonts w:ascii="Wingdings" w:hAnsi="Wingdings"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
    <w:nsid w:val="2F07491B"/>
    <w:multiLevelType w:val="hybridMultilevel"/>
    <w:tmpl w:val="7D86E5B6"/>
    <w:lvl w:ilvl="0" w:tplc="04090003">
      <w:start w:val="1"/>
      <w:numFmt w:val="bullet"/>
      <w:lvlText w:val="o"/>
      <w:lvlJc w:val="left"/>
      <w:pPr>
        <w:ind w:left="3600" w:hanging="360"/>
      </w:pPr>
      <w:rPr>
        <w:rFonts w:ascii="Courier New" w:hAnsi="Courier New"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31694D65"/>
    <w:multiLevelType w:val="hybridMultilevel"/>
    <w:tmpl w:val="52D4213A"/>
    <w:lvl w:ilvl="0" w:tplc="0D083BA0">
      <w:start w:val="1"/>
      <w:numFmt w:val="bullet"/>
      <w:lvlText w:val="o"/>
      <w:lvlJc w:val="left"/>
      <w:pPr>
        <w:ind w:left="2880" w:hanging="360"/>
      </w:pPr>
      <w:rPr>
        <w:rFonts w:ascii="Courier New" w:hAnsi="Courier New" w:hint="default"/>
        <w:sz w:val="24"/>
        <w:szCs w:val="24"/>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32551678"/>
    <w:multiLevelType w:val="hybridMultilevel"/>
    <w:tmpl w:val="4A40EFA2"/>
    <w:lvl w:ilvl="0" w:tplc="0409000B">
      <w:start w:val="1"/>
      <w:numFmt w:val="bullet"/>
      <w:lvlText w:val=""/>
      <w:lvlJc w:val="left"/>
      <w:pPr>
        <w:ind w:left="1447" w:hanging="360"/>
      </w:pPr>
      <w:rPr>
        <w:rFonts w:ascii="Wingdings" w:hAnsi="Wingdings"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6">
    <w:nsid w:val="3FB830D7"/>
    <w:multiLevelType w:val="hybridMultilevel"/>
    <w:tmpl w:val="6E008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303DCF"/>
    <w:multiLevelType w:val="hybridMultilevel"/>
    <w:tmpl w:val="D6924B42"/>
    <w:lvl w:ilvl="0" w:tplc="0409000B">
      <w:start w:val="1"/>
      <w:numFmt w:val="bullet"/>
      <w:lvlText w:val=""/>
      <w:lvlJc w:val="left"/>
      <w:pPr>
        <w:ind w:left="2887" w:hanging="360"/>
      </w:pPr>
      <w:rPr>
        <w:rFonts w:ascii="Wingdings" w:hAnsi="Wingdings" w:hint="default"/>
      </w:rPr>
    </w:lvl>
    <w:lvl w:ilvl="1" w:tplc="04090003" w:tentative="1">
      <w:start w:val="1"/>
      <w:numFmt w:val="bullet"/>
      <w:lvlText w:val="o"/>
      <w:lvlJc w:val="left"/>
      <w:pPr>
        <w:ind w:left="3607" w:hanging="360"/>
      </w:pPr>
      <w:rPr>
        <w:rFonts w:ascii="Courier New" w:hAnsi="Courier New" w:hint="default"/>
      </w:rPr>
    </w:lvl>
    <w:lvl w:ilvl="2" w:tplc="04090005" w:tentative="1">
      <w:start w:val="1"/>
      <w:numFmt w:val="bullet"/>
      <w:lvlText w:val=""/>
      <w:lvlJc w:val="left"/>
      <w:pPr>
        <w:ind w:left="4327" w:hanging="360"/>
      </w:pPr>
      <w:rPr>
        <w:rFonts w:ascii="Wingdings" w:hAnsi="Wingdings" w:hint="default"/>
      </w:rPr>
    </w:lvl>
    <w:lvl w:ilvl="3" w:tplc="04090001" w:tentative="1">
      <w:start w:val="1"/>
      <w:numFmt w:val="bullet"/>
      <w:lvlText w:val=""/>
      <w:lvlJc w:val="left"/>
      <w:pPr>
        <w:ind w:left="5047" w:hanging="360"/>
      </w:pPr>
      <w:rPr>
        <w:rFonts w:ascii="Symbol" w:hAnsi="Symbol" w:hint="default"/>
      </w:rPr>
    </w:lvl>
    <w:lvl w:ilvl="4" w:tplc="04090003" w:tentative="1">
      <w:start w:val="1"/>
      <w:numFmt w:val="bullet"/>
      <w:lvlText w:val="o"/>
      <w:lvlJc w:val="left"/>
      <w:pPr>
        <w:ind w:left="5767" w:hanging="360"/>
      </w:pPr>
      <w:rPr>
        <w:rFonts w:ascii="Courier New" w:hAnsi="Courier New" w:hint="default"/>
      </w:rPr>
    </w:lvl>
    <w:lvl w:ilvl="5" w:tplc="04090005" w:tentative="1">
      <w:start w:val="1"/>
      <w:numFmt w:val="bullet"/>
      <w:lvlText w:val=""/>
      <w:lvlJc w:val="left"/>
      <w:pPr>
        <w:ind w:left="6487" w:hanging="360"/>
      </w:pPr>
      <w:rPr>
        <w:rFonts w:ascii="Wingdings" w:hAnsi="Wingdings" w:hint="default"/>
      </w:rPr>
    </w:lvl>
    <w:lvl w:ilvl="6" w:tplc="04090001" w:tentative="1">
      <w:start w:val="1"/>
      <w:numFmt w:val="bullet"/>
      <w:lvlText w:val=""/>
      <w:lvlJc w:val="left"/>
      <w:pPr>
        <w:ind w:left="7207" w:hanging="360"/>
      </w:pPr>
      <w:rPr>
        <w:rFonts w:ascii="Symbol" w:hAnsi="Symbol" w:hint="default"/>
      </w:rPr>
    </w:lvl>
    <w:lvl w:ilvl="7" w:tplc="04090003" w:tentative="1">
      <w:start w:val="1"/>
      <w:numFmt w:val="bullet"/>
      <w:lvlText w:val="o"/>
      <w:lvlJc w:val="left"/>
      <w:pPr>
        <w:ind w:left="7927" w:hanging="360"/>
      </w:pPr>
      <w:rPr>
        <w:rFonts w:ascii="Courier New" w:hAnsi="Courier New" w:hint="default"/>
      </w:rPr>
    </w:lvl>
    <w:lvl w:ilvl="8" w:tplc="04090005" w:tentative="1">
      <w:start w:val="1"/>
      <w:numFmt w:val="bullet"/>
      <w:lvlText w:val=""/>
      <w:lvlJc w:val="left"/>
      <w:pPr>
        <w:ind w:left="8647" w:hanging="360"/>
      </w:pPr>
      <w:rPr>
        <w:rFonts w:ascii="Wingdings" w:hAnsi="Wingdings" w:hint="default"/>
      </w:rPr>
    </w:lvl>
  </w:abstractNum>
  <w:abstractNum w:abstractNumId="8">
    <w:nsid w:val="41035D02"/>
    <w:multiLevelType w:val="hybridMultilevel"/>
    <w:tmpl w:val="CA8CE506"/>
    <w:lvl w:ilvl="0" w:tplc="04090003">
      <w:start w:val="1"/>
      <w:numFmt w:val="bullet"/>
      <w:lvlText w:val="o"/>
      <w:lvlJc w:val="left"/>
      <w:pPr>
        <w:ind w:left="2887" w:hanging="360"/>
      </w:pPr>
      <w:rPr>
        <w:rFonts w:ascii="Courier New" w:hAnsi="Courier New" w:hint="default"/>
      </w:rPr>
    </w:lvl>
    <w:lvl w:ilvl="1" w:tplc="04090003" w:tentative="1">
      <w:start w:val="1"/>
      <w:numFmt w:val="bullet"/>
      <w:lvlText w:val="o"/>
      <w:lvlJc w:val="left"/>
      <w:pPr>
        <w:ind w:left="3607" w:hanging="360"/>
      </w:pPr>
      <w:rPr>
        <w:rFonts w:ascii="Courier New" w:hAnsi="Courier New" w:hint="default"/>
      </w:rPr>
    </w:lvl>
    <w:lvl w:ilvl="2" w:tplc="04090005" w:tentative="1">
      <w:start w:val="1"/>
      <w:numFmt w:val="bullet"/>
      <w:lvlText w:val=""/>
      <w:lvlJc w:val="left"/>
      <w:pPr>
        <w:ind w:left="4327" w:hanging="360"/>
      </w:pPr>
      <w:rPr>
        <w:rFonts w:ascii="Wingdings" w:hAnsi="Wingdings" w:hint="default"/>
      </w:rPr>
    </w:lvl>
    <w:lvl w:ilvl="3" w:tplc="04090001" w:tentative="1">
      <w:start w:val="1"/>
      <w:numFmt w:val="bullet"/>
      <w:lvlText w:val=""/>
      <w:lvlJc w:val="left"/>
      <w:pPr>
        <w:ind w:left="5047" w:hanging="360"/>
      </w:pPr>
      <w:rPr>
        <w:rFonts w:ascii="Symbol" w:hAnsi="Symbol" w:hint="default"/>
      </w:rPr>
    </w:lvl>
    <w:lvl w:ilvl="4" w:tplc="04090003" w:tentative="1">
      <w:start w:val="1"/>
      <w:numFmt w:val="bullet"/>
      <w:lvlText w:val="o"/>
      <w:lvlJc w:val="left"/>
      <w:pPr>
        <w:ind w:left="5767" w:hanging="360"/>
      </w:pPr>
      <w:rPr>
        <w:rFonts w:ascii="Courier New" w:hAnsi="Courier New" w:hint="default"/>
      </w:rPr>
    </w:lvl>
    <w:lvl w:ilvl="5" w:tplc="04090005" w:tentative="1">
      <w:start w:val="1"/>
      <w:numFmt w:val="bullet"/>
      <w:lvlText w:val=""/>
      <w:lvlJc w:val="left"/>
      <w:pPr>
        <w:ind w:left="6487" w:hanging="360"/>
      </w:pPr>
      <w:rPr>
        <w:rFonts w:ascii="Wingdings" w:hAnsi="Wingdings" w:hint="default"/>
      </w:rPr>
    </w:lvl>
    <w:lvl w:ilvl="6" w:tplc="04090001" w:tentative="1">
      <w:start w:val="1"/>
      <w:numFmt w:val="bullet"/>
      <w:lvlText w:val=""/>
      <w:lvlJc w:val="left"/>
      <w:pPr>
        <w:ind w:left="7207" w:hanging="360"/>
      </w:pPr>
      <w:rPr>
        <w:rFonts w:ascii="Symbol" w:hAnsi="Symbol" w:hint="default"/>
      </w:rPr>
    </w:lvl>
    <w:lvl w:ilvl="7" w:tplc="04090003" w:tentative="1">
      <w:start w:val="1"/>
      <w:numFmt w:val="bullet"/>
      <w:lvlText w:val="o"/>
      <w:lvlJc w:val="left"/>
      <w:pPr>
        <w:ind w:left="7927" w:hanging="360"/>
      </w:pPr>
      <w:rPr>
        <w:rFonts w:ascii="Courier New" w:hAnsi="Courier New" w:hint="default"/>
      </w:rPr>
    </w:lvl>
    <w:lvl w:ilvl="8" w:tplc="04090005" w:tentative="1">
      <w:start w:val="1"/>
      <w:numFmt w:val="bullet"/>
      <w:lvlText w:val=""/>
      <w:lvlJc w:val="left"/>
      <w:pPr>
        <w:ind w:left="8647" w:hanging="360"/>
      </w:pPr>
      <w:rPr>
        <w:rFonts w:ascii="Wingdings" w:hAnsi="Wingdings" w:hint="default"/>
      </w:rPr>
    </w:lvl>
  </w:abstractNum>
  <w:abstractNum w:abstractNumId="9">
    <w:nsid w:val="505D3CE5"/>
    <w:multiLevelType w:val="hybridMultilevel"/>
    <w:tmpl w:val="DFB0F1E0"/>
    <w:lvl w:ilvl="0" w:tplc="0409000B">
      <w:start w:val="1"/>
      <w:numFmt w:val="bullet"/>
      <w:lvlText w:val=""/>
      <w:lvlJc w:val="left"/>
      <w:pPr>
        <w:ind w:left="1447" w:hanging="360"/>
      </w:pPr>
      <w:rPr>
        <w:rFonts w:ascii="Wingdings" w:hAnsi="Wingdings"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0">
    <w:nsid w:val="54AB6355"/>
    <w:multiLevelType w:val="hybridMultilevel"/>
    <w:tmpl w:val="1E7282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3352AB1"/>
    <w:multiLevelType w:val="hybridMultilevel"/>
    <w:tmpl w:val="22CE884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5C528A"/>
    <w:multiLevelType w:val="hybridMultilevel"/>
    <w:tmpl w:val="C8E488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2AB4DDA"/>
    <w:multiLevelType w:val="hybridMultilevel"/>
    <w:tmpl w:val="3DF4041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13"/>
  </w:num>
  <w:num w:numId="4">
    <w:abstractNumId w:val="11"/>
  </w:num>
  <w:num w:numId="5">
    <w:abstractNumId w:val="0"/>
  </w:num>
  <w:num w:numId="6">
    <w:abstractNumId w:val="12"/>
  </w:num>
  <w:num w:numId="7">
    <w:abstractNumId w:val="4"/>
  </w:num>
  <w:num w:numId="8">
    <w:abstractNumId w:val="5"/>
  </w:num>
  <w:num w:numId="9">
    <w:abstractNumId w:val="8"/>
  </w:num>
  <w:num w:numId="10">
    <w:abstractNumId w:val="7"/>
  </w:num>
  <w:num w:numId="11">
    <w:abstractNumId w:val="2"/>
  </w:num>
  <w:num w:numId="12">
    <w:abstractNumId w:val="9"/>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02"/>
    <w:rsid w:val="0003778B"/>
    <w:rsid w:val="000460B1"/>
    <w:rsid w:val="000C28DB"/>
    <w:rsid w:val="000F51C7"/>
    <w:rsid w:val="00135CC1"/>
    <w:rsid w:val="002B7E45"/>
    <w:rsid w:val="002C0703"/>
    <w:rsid w:val="004014CF"/>
    <w:rsid w:val="004033BD"/>
    <w:rsid w:val="00483944"/>
    <w:rsid w:val="004D5428"/>
    <w:rsid w:val="004E430D"/>
    <w:rsid w:val="005209DC"/>
    <w:rsid w:val="005B1309"/>
    <w:rsid w:val="005E01FB"/>
    <w:rsid w:val="00610A72"/>
    <w:rsid w:val="00626536"/>
    <w:rsid w:val="006A4642"/>
    <w:rsid w:val="00771ACC"/>
    <w:rsid w:val="00875472"/>
    <w:rsid w:val="00885022"/>
    <w:rsid w:val="00907D8D"/>
    <w:rsid w:val="00910D98"/>
    <w:rsid w:val="00920AD6"/>
    <w:rsid w:val="00944696"/>
    <w:rsid w:val="00A0094C"/>
    <w:rsid w:val="00A249C6"/>
    <w:rsid w:val="00AA660C"/>
    <w:rsid w:val="00B03354"/>
    <w:rsid w:val="00B52E1A"/>
    <w:rsid w:val="00C269CA"/>
    <w:rsid w:val="00E332E8"/>
    <w:rsid w:val="00EA2577"/>
    <w:rsid w:val="00EA374C"/>
    <w:rsid w:val="00EB6455"/>
    <w:rsid w:val="00F31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C74B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3BD"/>
    <w:pPr>
      <w:ind w:left="720"/>
      <w:contextualSpacing/>
    </w:pPr>
  </w:style>
  <w:style w:type="table" w:styleId="TableGrid">
    <w:name w:val="Table Grid"/>
    <w:basedOn w:val="TableNormal"/>
    <w:uiPriority w:val="59"/>
    <w:rsid w:val="00907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3BD"/>
    <w:pPr>
      <w:ind w:left="720"/>
      <w:contextualSpacing/>
    </w:pPr>
  </w:style>
  <w:style w:type="table" w:styleId="TableGrid">
    <w:name w:val="Table Grid"/>
    <w:basedOn w:val="TableNormal"/>
    <w:uiPriority w:val="59"/>
    <w:rsid w:val="00907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3</Pages>
  <Words>741</Words>
  <Characters>4228</Characters>
  <Application>Microsoft Macintosh Word</Application>
  <DocSecurity>0</DocSecurity>
  <Lines>35</Lines>
  <Paragraphs>9</Paragraphs>
  <ScaleCrop>false</ScaleCrop>
  <Company>Larson Trucking</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Larson</dc:creator>
  <cp:keywords/>
  <dc:description/>
  <cp:lastModifiedBy>Ruth Larson</cp:lastModifiedBy>
  <cp:revision>24</cp:revision>
  <cp:lastPrinted>2025-01-21T20:03:00Z</cp:lastPrinted>
  <dcterms:created xsi:type="dcterms:W3CDTF">2024-03-17T13:04:00Z</dcterms:created>
  <dcterms:modified xsi:type="dcterms:W3CDTF">2025-01-21T20:09:00Z</dcterms:modified>
</cp:coreProperties>
</file>